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8A" w:rsidRDefault="00403D8A" w:rsidP="00403D8A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140729" w:rsidRDefault="00140729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88" w:rsidRDefault="0042798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88" w:rsidRDefault="00427988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ПРАВИТЕЛЬСТВО РОССИЙСКОЙ ФЕДЕРАЦИИ</w:t>
      </w: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«____» ___________ 2021 г.   № ____</w:t>
      </w:r>
    </w:p>
    <w:p w:rsidR="00140729" w:rsidRDefault="00140729">
      <w:pPr>
        <w:widowControl w:val="0"/>
        <w:spacing w:line="353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widowControl w:val="0"/>
        <w:spacing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</w:t>
      </w:r>
    </w:p>
    <w:p w:rsidR="00140729" w:rsidRDefault="00140729">
      <w:pPr>
        <w:widowControl w:val="0"/>
        <w:spacing w:line="353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E6F" w:rsidRDefault="00140729" w:rsidP="0042798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7C7798">
        <w:rPr>
          <w:rFonts w:ascii="Times New Roman" w:hAnsi="Times New Roman" w:cs="Times New Roman"/>
          <w:b/>
          <w:color w:val="000000"/>
          <w:sz w:val="28"/>
          <w:szCs w:val="28"/>
        </w:rPr>
        <w:t>порядка верификации</w:t>
      </w:r>
      <w:r w:rsidR="007C7798" w:rsidRPr="007C7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0729" w:rsidRPr="00646F7B" w:rsidRDefault="007C7798" w:rsidP="0042798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7798">
        <w:rPr>
          <w:rFonts w:ascii="Times New Roman" w:hAnsi="Times New Roman" w:cs="Times New Roman"/>
          <w:b/>
          <w:color w:val="000000"/>
          <w:sz w:val="28"/>
          <w:szCs w:val="28"/>
        </w:rPr>
        <w:t>климатических проектов</w:t>
      </w:r>
    </w:p>
    <w:p w:rsidR="00140729" w:rsidRDefault="00140729">
      <w:pPr>
        <w:widowControl w:val="0"/>
        <w:spacing w:line="353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110" w:rsidRDefault="000B5110" w:rsidP="000B51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C7798">
        <w:rPr>
          <w:rFonts w:ascii="Times New Roman" w:hAnsi="Times New Roman" w:cs="Times New Roman"/>
          <w:color w:val="000000"/>
          <w:sz w:val="28"/>
          <w:szCs w:val="28"/>
        </w:rPr>
        <w:t>частью 5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татьи </w:t>
      </w:r>
      <w:r w:rsidR="007C779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ограничении выбросов парниковых газов» Правительство Российской Федерации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3D8A" w:rsidRDefault="00403D8A" w:rsidP="00403D8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7C779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</w:t>
      </w:r>
      <w:r w:rsidR="000B5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98" w:rsidRPr="007C779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7C7798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7C7798" w:rsidRPr="007C7798">
        <w:rPr>
          <w:rFonts w:ascii="Times New Roman" w:hAnsi="Times New Roman" w:cs="Times New Roman"/>
          <w:color w:val="000000"/>
          <w:sz w:val="28"/>
          <w:szCs w:val="28"/>
        </w:rPr>
        <w:t xml:space="preserve"> верификации климатических проектов</w:t>
      </w:r>
      <w:r w:rsidRPr="00403D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798" w:rsidRPr="00E84630" w:rsidRDefault="00895B4A" w:rsidP="00E8463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7E6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>Федеральному</w:t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 xml:space="preserve"> агентст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 xml:space="preserve">ву </w:t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>по техническому регулированию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 xml:space="preserve">и метрологии 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>предусмотреть</w:t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 xml:space="preserve"> в програ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>мме</w:t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стандартизации приоритетн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 xml:space="preserve">ое направление подготовки </w:t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>документов национальной системы стандартизации</w:t>
      </w:r>
      <w:r w:rsidR="00E84630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E84630" w:rsidRPr="00E84630">
        <w:rPr>
          <w:rFonts w:ascii="Times New Roman" w:hAnsi="Times New Roman" w:cs="Times New Roman"/>
          <w:color w:val="000000"/>
          <w:sz w:val="28"/>
          <w:szCs w:val="28"/>
        </w:rPr>
        <w:t>реализации климатических проектов.</w:t>
      </w:r>
    </w:p>
    <w:p w:rsidR="000B5110" w:rsidRDefault="000B5110" w:rsidP="000B51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B4A" w:rsidRDefault="00895B4A" w:rsidP="000B51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708"/>
        <w:gridCol w:w="5580"/>
      </w:tblGrid>
      <w:tr w:rsidR="000B5110">
        <w:tc>
          <w:tcPr>
            <w:tcW w:w="3708" w:type="dxa"/>
          </w:tcPr>
          <w:p w:rsidR="000B5110" w:rsidRPr="002366DC" w:rsidRDefault="000B5110" w:rsidP="00E03A8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5580" w:type="dxa"/>
          </w:tcPr>
          <w:p w:rsidR="000B5110" w:rsidRPr="002366DC" w:rsidRDefault="000B5110" w:rsidP="00E03A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5110" w:rsidRPr="002366DC" w:rsidRDefault="000B5110" w:rsidP="00E03A81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6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403D8A" w:rsidRDefault="00403D8A" w:rsidP="000B511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03D8A" w:rsidSect="00403D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18" w:bottom="1276" w:left="1418" w:header="720" w:footer="720" w:gutter="0"/>
          <w:pgNumType w:start="0"/>
          <w:cols w:space="720"/>
          <w:titlePg/>
          <w:rtlGutter/>
        </w:sectPr>
      </w:pPr>
    </w:p>
    <w:p w:rsidR="00140729" w:rsidRDefault="00DD745E" w:rsidP="00403D8A">
      <w:pPr>
        <w:widowControl w:val="0"/>
        <w:ind w:left="5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140729" w:rsidRDefault="00140729" w:rsidP="00403D8A">
      <w:pPr>
        <w:widowControl w:val="0"/>
        <w:ind w:left="5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140729" w:rsidRDefault="00140729" w:rsidP="00403D8A">
      <w:pPr>
        <w:widowControl w:val="0"/>
        <w:ind w:left="52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140729" w:rsidRDefault="00403D8A" w:rsidP="00403D8A">
      <w:pPr>
        <w:widowControl w:val="0"/>
        <w:ind w:left="5220" w:hanging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</w:t>
      </w:r>
      <w:r w:rsidR="0014072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  <w:r w:rsidR="00140729">
        <w:rPr>
          <w:rFonts w:ascii="Times New Roman" w:hAnsi="Times New Roman" w:cs="Times New Roman"/>
          <w:color w:val="000000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№ </w:t>
      </w:r>
    </w:p>
    <w:p w:rsidR="00140729" w:rsidRDefault="00140729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9" w:rsidRDefault="00140729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3D8A" w:rsidRDefault="00403D8A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3D8A" w:rsidRDefault="00DD745E" w:rsidP="00403D8A">
      <w:pPr>
        <w:widowControl w:val="0"/>
        <w:ind w:right="-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140729" w:rsidRDefault="00DD745E" w:rsidP="00403D8A">
      <w:pPr>
        <w:widowControl w:val="0"/>
        <w:ind w:right="-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верификации климатических проектов </w:t>
      </w:r>
    </w:p>
    <w:p w:rsidR="00403D8A" w:rsidRPr="00403D8A" w:rsidRDefault="00403D8A" w:rsidP="00403D8A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3D8A" w:rsidRDefault="00403D8A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745E" w:rsidRDefault="00DD745E" w:rsidP="00856A3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</w:t>
      </w:r>
      <w:r w:rsidRPr="00DD745E">
        <w:rPr>
          <w:rFonts w:ascii="Times New Roman" w:hAnsi="Times New Roman" w:cs="Times New Roman"/>
          <w:color w:val="000000"/>
          <w:sz w:val="28"/>
          <w:szCs w:val="28"/>
        </w:rPr>
        <w:t>ерификация климатического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верификация) проводится в отношении климатических проектов.</w:t>
      </w:r>
      <w:r w:rsidR="00703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120F" w:rsidRDefault="00DD745E" w:rsidP="00856A3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Верификация предусматривает </w:t>
      </w:r>
      <w:r w:rsidRPr="00DD745E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745E"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DD745E">
        <w:rPr>
          <w:rFonts w:ascii="Times New Roman" w:hAnsi="Times New Roman" w:cs="Times New Roman"/>
          <w:color w:val="000000"/>
          <w:sz w:val="28"/>
          <w:szCs w:val="28"/>
        </w:rPr>
        <w:t xml:space="preserve"> о сокращении (предотвращении) выбросов парниковых газов или об увеличении поглощения парниковых газов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объект верификации)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содержится в отчете о </w:t>
      </w:r>
      <w:r w:rsidRPr="00DD745E">
        <w:rPr>
          <w:rFonts w:ascii="Times New Roman" w:hAnsi="Times New Roman" w:cs="Times New Roman"/>
          <w:color w:val="000000"/>
          <w:sz w:val="28"/>
          <w:szCs w:val="28"/>
        </w:rPr>
        <w:t>реализации климатического проекта</w:t>
      </w:r>
      <w:r w:rsidR="00703D8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Отчет). </w:t>
      </w:r>
    </w:p>
    <w:p w:rsidR="00703D8D" w:rsidRPr="004F120F" w:rsidRDefault="004F120F" w:rsidP="00856A3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>тчета и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его представления устанавливаются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 экономического развития Российской Федерации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75B" w:rsidRDefault="004F120F" w:rsidP="00856A3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475B" w:rsidRPr="00703D8D">
        <w:rPr>
          <w:rFonts w:ascii="Times New Roman" w:hAnsi="Times New Roman" w:cs="Times New Roman"/>
          <w:color w:val="000000"/>
          <w:sz w:val="28"/>
          <w:szCs w:val="28"/>
        </w:rPr>
        <w:t>ерификаци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 xml:space="preserve">я обеспечивает </w:t>
      </w:r>
      <w:r w:rsidR="008B475B" w:rsidRPr="00703D8D">
        <w:rPr>
          <w:rFonts w:ascii="Times New Roman" w:hAnsi="Times New Roman" w:cs="Times New Roman"/>
          <w:color w:val="000000"/>
          <w:sz w:val="28"/>
          <w:szCs w:val="28"/>
        </w:rPr>
        <w:t>получение обоснованного, независимого и объективного заключения о соответствии климатических проектов критериям признания и требованиям, установленным национальными и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8B475B" w:rsidRPr="00703D8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международными стандартами 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климатических проектов, определения выбросов и поглощения парниковых газов и углеродного следа продукции.</w:t>
      </w:r>
    </w:p>
    <w:p w:rsidR="00703D8D" w:rsidRDefault="004F120F" w:rsidP="00856A3C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03D8D">
        <w:rPr>
          <w:rFonts w:ascii="Times New Roman" w:hAnsi="Times New Roman" w:cs="Times New Roman"/>
          <w:color w:val="000000"/>
          <w:sz w:val="28"/>
          <w:szCs w:val="28"/>
        </w:rPr>
        <w:t>Результатом верификации является 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верификации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703D8D">
        <w:rPr>
          <w:rFonts w:ascii="Times New Roman" w:hAnsi="Times New Roman" w:cs="Times New Roman"/>
          <w:color w:val="000000"/>
          <w:sz w:val="28"/>
          <w:szCs w:val="28"/>
        </w:rPr>
        <w:t>одготавливае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 xml:space="preserve">мое верификатором, который является организацией </w:t>
      </w:r>
      <w:r w:rsidR="00703D8D" w:rsidRPr="00703D8D">
        <w:rPr>
          <w:rFonts w:ascii="Times New Roman" w:hAnsi="Times New Roman" w:cs="Times New Roman"/>
          <w:color w:val="000000"/>
          <w:sz w:val="28"/>
          <w:szCs w:val="28"/>
        </w:rPr>
        <w:t>аккредитованн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03D8D" w:rsidRPr="00703D8D">
        <w:rPr>
          <w:rFonts w:ascii="Times New Roman" w:hAnsi="Times New Roman" w:cs="Times New Roman"/>
          <w:color w:val="000000"/>
          <w:sz w:val="28"/>
          <w:szCs w:val="28"/>
        </w:rPr>
        <w:t xml:space="preserve"> в национальной системе аккредитации в качестве органа по </w:t>
      </w:r>
      <w:proofErr w:type="spellStart"/>
      <w:r w:rsidR="00703D8D" w:rsidRPr="00703D8D">
        <w:rPr>
          <w:rFonts w:ascii="Times New Roman" w:hAnsi="Times New Roman" w:cs="Times New Roman"/>
          <w:color w:val="000000"/>
          <w:sz w:val="28"/>
          <w:szCs w:val="28"/>
        </w:rPr>
        <w:t>валидации</w:t>
      </w:r>
      <w:proofErr w:type="spellEnd"/>
      <w:r w:rsidR="00703D8D" w:rsidRPr="00703D8D">
        <w:rPr>
          <w:rFonts w:ascii="Times New Roman" w:hAnsi="Times New Roman" w:cs="Times New Roman"/>
          <w:color w:val="000000"/>
          <w:sz w:val="28"/>
          <w:szCs w:val="28"/>
        </w:rPr>
        <w:t xml:space="preserve"> и верификации парниковых газов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>, и включен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 xml:space="preserve">в национальный перечень организаций, осуществляющих верификацию 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климатических проектов </w:t>
      </w:r>
      <w:r w:rsidR="00703D8D" w:rsidRPr="00703D8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перечень</w:t>
      </w:r>
      <w:r w:rsidR="00703D8D" w:rsidRPr="00703D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03D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75B" w:rsidRDefault="00DF1197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Национальный перечень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>ведется государственной корпорацией «ВЭБ.РФ». Д</w:t>
      </w:r>
      <w:r>
        <w:rPr>
          <w:rFonts w:ascii="Times New Roman" w:hAnsi="Times New Roman" w:cs="Times New Roman"/>
          <w:color w:val="000000"/>
          <w:sz w:val="28"/>
          <w:szCs w:val="28"/>
        </w:rPr>
        <w:t>ля включения в Национальный перечень в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>ерификатор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соответствовать следующим 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>критериям</w:t>
      </w:r>
      <w:r w:rsidR="008B47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475B" w:rsidRDefault="008B475B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1F4F">
        <w:rPr>
          <w:rFonts w:ascii="Times New Roman" w:hAnsi="Times New Roman" w:cs="Times New Roman"/>
          <w:color w:val="000000"/>
          <w:sz w:val="28"/>
          <w:szCs w:val="28"/>
        </w:rPr>
        <w:t>наличие опыта верификации проектов, реализованных в рамках Киотского протокола к РКИК ООН и добровольных международных механизмов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75B" w:rsidRPr="008B475B" w:rsidRDefault="008B475B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отсутствие </w:t>
      </w:r>
      <w:r w:rsidRPr="008B475B">
        <w:rPr>
          <w:rFonts w:ascii="Times New Roman" w:hAnsi="Times New Roman" w:cs="Times New Roman"/>
          <w:color w:val="000000"/>
          <w:sz w:val="28"/>
          <w:szCs w:val="28"/>
        </w:rPr>
        <w:t xml:space="preserve">аффилированности с </w:t>
      </w:r>
      <w:r w:rsidR="00241F4F">
        <w:rPr>
          <w:rFonts w:ascii="Times New Roman" w:hAnsi="Times New Roman" w:cs="Times New Roman"/>
          <w:color w:val="000000"/>
          <w:sz w:val="28"/>
          <w:szCs w:val="28"/>
        </w:rPr>
        <w:t>исполнителями климатических проектов</w:t>
      </w:r>
      <w:r w:rsidRPr="008B47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75B" w:rsidRPr="008B475B" w:rsidRDefault="008B475B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8B475B">
        <w:rPr>
          <w:rFonts w:ascii="Times New Roman" w:hAnsi="Times New Roman" w:cs="Times New Roman"/>
          <w:color w:val="000000"/>
          <w:sz w:val="28"/>
          <w:szCs w:val="28"/>
        </w:rPr>
        <w:t>наличие контроля обеспечения беспристрастности проводимых работ (включая объективность и отсутствие конфликтов интересов), системы управления качеством проводимых работ (контроль документов, внутренний аудит, осуществление корректировок);</w:t>
      </w:r>
    </w:p>
    <w:p w:rsidR="008B475B" w:rsidRDefault="008B475B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8B475B">
        <w:rPr>
          <w:rFonts w:ascii="Times New Roman" w:hAnsi="Times New Roman" w:cs="Times New Roman"/>
          <w:color w:val="000000"/>
          <w:sz w:val="28"/>
          <w:szCs w:val="28"/>
        </w:rPr>
        <w:t>наличие у организации работников, заключивших с ней трудовые договоры для выполнения работ по верификации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B475B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необходимую для проведения этих работ квалификацию.</w:t>
      </w:r>
    </w:p>
    <w:p w:rsidR="008B475B" w:rsidRDefault="008B475B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 xml:space="preserve">(несоответствие) 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>верификатора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>критериям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в настоящем пункте, </w:t>
      </w:r>
      <w:r w:rsidR="00F9640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после представления верификатором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документированных </w:t>
      </w:r>
      <w:r w:rsidR="00F96408">
        <w:rPr>
          <w:rFonts w:ascii="Times New Roman" w:hAnsi="Times New Roman" w:cs="Times New Roman"/>
          <w:color w:val="000000"/>
          <w:sz w:val="28"/>
          <w:szCs w:val="28"/>
        </w:rPr>
        <w:t xml:space="preserve">данных, подтверждающих соответствие верификатора установленным критериям и 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3E1555">
        <w:rPr>
          <w:rFonts w:ascii="Times New Roman" w:hAnsi="Times New Roman" w:cs="Times New Roman"/>
          <w:color w:val="000000"/>
          <w:sz w:val="28"/>
          <w:szCs w:val="28"/>
        </w:rPr>
        <w:t xml:space="preserve"> по координации климатических проектов в Российской Федерации</w:t>
      </w:r>
      <w:r w:rsidR="00DF1197">
        <w:rPr>
          <w:rFonts w:ascii="Times New Roman" w:hAnsi="Times New Roman" w:cs="Times New Roman"/>
          <w:color w:val="000000"/>
          <w:sz w:val="28"/>
          <w:szCs w:val="28"/>
        </w:rPr>
        <w:t xml:space="preserve">, создаваемой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>государственной корпорацией «ВЭБ.РФ»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7E6F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="00F96408">
        <w:rPr>
          <w:rFonts w:ascii="Times New Roman" w:hAnsi="Times New Roman" w:cs="Times New Roman"/>
          <w:color w:val="000000"/>
          <w:sz w:val="28"/>
          <w:szCs w:val="28"/>
        </w:rPr>
        <w:t xml:space="preserve">бизнес-ассоциаций, </w:t>
      </w:r>
      <w:r w:rsidR="00E07E6F">
        <w:rPr>
          <w:rFonts w:ascii="Times New Roman" w:hAnsi="Times New Roman" w:cs="Times New Roman"/>
          <w:color w:val="000000"/>
          <w:sz w:val="28"/>
          <w:szCs w:val="28"/>
        </w:rPr>
        <w:t>оператора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 xml:space="preserve"> реестра углеродных единиц</w:t>
      </w:r>
      <w:r w:rsidR="00E07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7E6F">
        <w:rPr>
          <w:rFonts w:ascii="Times New Roman" w:hAnsi="Times New Roman" w:cs="Times New Roman"/>
          <w:color w:val="000000"/>
          <w:sz w:val="28"/>
          <w:szCs w:val="28"/>
        </w:rPr>
        <w:t>и национального органа по аккредитации</w:t>
      </w:r>
      <w:r w:rsidR="00A63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47B3" w:rsidRDefault="009547B3" w:rsidP="008B475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Верификатор исключается из Национального перечня при выявлении несоответствия критериям, предусмотренным настоящим пунктом.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Верификация проводится на основе следующих принцип</w:t>
      </w:r>
      <w:r w:rsidR="00F9640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еспристрастность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выво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ы, полученные в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верификации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, основаны на результатах анализа объективных свидетельств, на который не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влияют интересы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проекта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или иных сторон;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омпетентность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верификацию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организации, обеспечивающие необходимую квалификацию участвующих экспертов, располагающие условиями для эффективного проведения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верификации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, и поддерживающие систему контроля качества работ;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боснованность - результаты количественной оценки сокращения выбросов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поглощений в результате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климатического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проекта подтверждаются документированной информацией, которая обеспечивает прослеживаемость применения формул, коэффициентов и релевантность исходных данных;</w:t>
      </w:r>
    </w:p>
    <w:p w:rsidR="00977DFB" w:rsidRPr="00977DFB" w:rsidRDefault="004F120F" w:rsidP="00977DF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розрачность - процедуры выполнения верификации должны быть документированы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заключении о верификации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, содержание и степень </w:t>
      </w:r>
      <w:r w:rsidRPr="00977DFB">
        <w:rPr>
          <w:rFonts w:ascii="Times New Roman" w:hAnsi="Times New Roman" w:cs="Times New Roman"/>
          <w:color w:val="000000"/>
          <w:sz w:val="28"/>
          <w:szCs w:val="28"/>
        </w:rPr>
        <w:t>детализации которого обеспечивают возможность проследить обоснованность каждого вывода;</w:t>
      </w:r>
    </w:p>
    <w:p w:rsidR="00977DFB" w:rsidRPr="00977DFB" w:rsidRDefault="004F120F" w:rsidP="00977DF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FB">
        <w:rPr>
          <w:rFonts w:ascii="Times New Roman" w:hAnsi="Times New Roman" w:cs="Times New Roman"/>
          <w:sz w:val="28"/>
          <w:szCs w:val="28"/>
        </w:rPr>
        <w:t>конфиденциальность - информация, собранная в процессе верификации, не может быть использована в иных целях, кроме получения свидетельств и выводов верификации.</w:t>
      </w:r>
      <w:r w:rsidR="00977DFB" w:rsidRPr="00977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FB" w:rsidRDefault="004F120F" w:rsidP="00977DFB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FB">
        <w:rPr>
          <w:rFonts w:ascii="Times New Roman" w:hAnsi="Times New Roman" w:cs="Times New Roman"/>
          <w:sz w:val="28"/>
          <w:szCs w:val="28"/>
        </w:rPr>
        <w:t xml:space="preserve">7. Верификация осуществляется на основе договора </w:t>
      </w:r>
      <w:r w:rsidR="00F17468" w:rsidRPr="00977DFB">
        <w:rPr>
          <w:rFonts w:ascii="Times New Roman" w:hAnsi="Times New Roman" w:cs="Times New Roman"/>
          <w:sz w:val="28"/>
          <w:szCs w:val="28"/>
        </w:rPr>
        <w:t xml:space="preserve">с исполнителем климатического проекта и </w:t>
      </w:r>
      <w:r w:rsidRPr="00977DF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17468" w:rsidRPr="00977DFB">
        <w:rPr>
          <w:rFonts w:ascii="Times New Roman" w:hAnsi="Times New Roman" w:cs="Times New Roman"/>
          <w:sz w:val="28"/>
          <w:szCs w:val="28"/>
        </w:rPr>
        <w:t xml:space="preserve">его </w:t>
      </w:r>
      <w:r w:rsidRPr="00977DFB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977DFB" w:rsidRPr="00E07E6F" w:rsidRDefault="00E07E6F" w:rsidP="00E07E6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77DFB" w:rsidRPr="00977DFB">
        <w:rPr>
          <w:rFonts w:ascii="Times New Roman" w:hAnsi="Times New Roman" w:cs="Times New Roman"/>
          <w:sz w:val="28"/>
          <w:szCs w:val="28"/>
        </w:rPr>
        <w:t>Сроки проведения верификации определяются и</w:t>
      </w:r>
      <w:r w:rsidR="00977DFB">
        <w:rPr>
          <w:rFonts w:ascii="Times New Roman" w:hAnsi="Times New Roman" w:cs="Times New Roman"/>
          <w:sz w:val="28"/>
          <w:szCs w:val="28"/>
        </w:rPr>
        <w:t xml:space="preserve">сполнителем </w:t>
      </w:r>
      <w:r w:rsidR="00977DFB" w:rsidRPr="00977DFB">
        <w:rPr>
          <w:rFonts w:ascii="Times New Roman" w:hAnsi="Times New Roman" w:cs="Times New Roman"/>
          <w:sz w:val="28"/>
          <w:szCs w:val="28"/>
        </w:rPr>
        <w:t>клим</w:t>
      </w:r>
      <w:r w:rsidR="00977DFB">
        <w:rPr>
          <w:rFonts w:ascii="Times New Roman" w:hAnsi="Times New Roman" w:cs="Times New Roman"/>
          <w:sz w:val="28"/>
          <w:szCs w:val="28"/>
        </w:rPr>
        <w:t>атического проекта совместно с в</w:t>
      </w:r>
      <w:r w:rsidR="00977DFB" w:rsidRPr="00977DFB">
        <w:rPr>
          <w:rFonts w:ascii="Times New Roman" w:hAnsi="Times New Roman" w:cs="Times New Roman"/>
          <w:sz w:val="28"/>
          <w:szCs w:val="28"/>
        </w:rPr>
        <w:t>ерификатором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977DFB" w:rsidRPr="00977DFB">
        <w:rPr>
          <w:rFonts w:ascii="Times New Roman" w:hAnsi="Times New Roman" w:cs="Times New Roman"/>
          <w:sz w:val="28"/>
          <w:szCs w:val="28"/>
        </w:rPr>
        <w:t xml:space="preserve"> учетом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977DFB">
        <w:rPr>
          <w:rFonts w:ascii="Times New Roman" w:hAnsi="Times New Roman" w:cs="Times New Roman"/>
          <w:sz w:val="28"/>
          <w:szCs w:val="28"/>
        </w:rPr>
        <w:t>полученной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FB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977DFB" w:rsidRPr="00977DFB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7DFB" w:rsidRPr="00977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проведения верификации могут быть скорректированы в</w:t>
      </w:r>
      <w:r w:rsidR="00977DFB" w:rsidRPr="00977DFB">
        <w:rPr>
          <w:rFonts w:ascii="Times New Roman" w:hAnsi="Times New Roman" w:cs="Times New Roman"/>
          <w:sz w:val="28"/>
          <w:szCs w:val="28"/>
        </w:rPr>
        <w:t xml:space="preserve">ерификатором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="00977DFB" w:rsidRPr="00977DFB">
        <w:rPr>
          <w:rFonts w:ascii="Times New Roman" w:hAnsi="Times New Roman" w:cs="Times New Roman"/>
          <w:sz w:val="28"/>
          <w:szCs w:val="28"/>
        </w:rPr>
        <w:t>по согласованию с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</w:t>
      </w:r>
      <w:r w:rsidR="00977DFB" w:rsidRPr="00977DFB">
        <w:rPr>
          <w:rFonts w:ascii="Times New Roman" w:hAnsi="Times New Roman" w:cs="Times New Roman"/>
          <w:sz w:val="28"/>
          <w:szCs w:val="28"/>
        </w:rPr>
        <w:t>климатического проекта.</w:t>
      </w:r>
    </w:p>
    <w:p w:rsidR="009547B3" w:rsidRDefault="00E07E6F" w:rsidP="009547B3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12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6408">
        <w:rPr>
          <w:rFonts w:ascii="Times New Roman" w:hAnsi="Times New Roman" w:cs="Times New Roman"/>
          <w:color w:val="000000"/>
          <w:sz w:val="28"/>
          <w:szCs w:val="28"/>
        </w:rPr>
        <w:t xml:space="preserve">Верификация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 xml:space="preserve">климатического проекта </w:t>
      </w:r>
      <w:r w:rsidR="00F96408">
        <w:rPr>
          <w:rFonts w:ascii="Times New Roman" w:hAnsi="Times New Roman" w:cs="Times New Roman"/>
          <w:color w:val="000000"/>
          <w:sz w:val="28"/>
          <w:szCs w:val="28"/>
        </w:rPr>
        <w:t>осуществляется в два этапа.</w:t>
      </w:r>
    </w:p>
    <w:p w:rsidR="004F120F" w:rsidRPr="004F120F" w:rsidRDefault="00F96408" w:rsidP="009547B3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работ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по верификации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 (включает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предварительный анализ границ и технических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климатического проекта, оценку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рисков во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зникновения конфликта интересов,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состава рабочей группы экспертов по верификации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учетом требу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емой технической компетентности,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определение репрезентативной выборки исходных данных, обеспечивающих получение объективных свидетельств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соответствия техни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ческих решений описанию проекта,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корректности и полноты описания границ проект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релевантности и объ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ективности выбора базовой линии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корректности методологии количественной оценки рез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ультатов климатического проекта, надежности системы мониторинга,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корректности и консервативности результатов количественной оценки результатов климатического проекта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20F" w:rsidRDefault="009A7F1E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втором этапе осуществляется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 подготовка и выпуск заключения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о верификации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 (включает</w:t>
      </w:r>
      <w:r w:rsidR="00F17468" w:rsidRPr="00F17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>внутреннюю проверку качества верификации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, итоговую оценку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Отчета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критериям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и требованиям,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вывод </w:t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о наличии существенных отклонений </w:t>
      </w:r>
      <w:r w:rsidR="009547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468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количественной оценке выбросов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или поглощении парниковых газов)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DFB" w:rsidRPr="006541FF" w:rsidRDefault="00977DFB" w:rsidP="006541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верификации верификатор </w:t>
      </w:r>
      <w:r w:rsidR="009A7F1E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посетить территорию (объект) проведения климатического проекта для оценки работы используемых систем мониторинга, подтверждения границ климатического проекта и </w:t>
      </w:r>
      <w:r w:rsidRPr="004F2CD4">
        <w:rPr>
          <w:rFonts w:ascii="Times New Roman" w:hAnsi="Times New Roman" w:cs="Times New Roman"/>
          <w:sz w:val="28"/>
          <w:szCs w:val="28"/>
        </w:rPr>
        <w:t xml:space="preserve">полноты исходных данных и источников выбросов </w:t>
      </w:r>
      <w:r>
        <w:rPr>
          <w:rFonts w:ascii="Times New Roman" w:hAnsi="Times New Roman" w:cs="Times New Roman"/>
          <w:sz w:val="28"/>
          <w:szCs w:val="28"/>
        </w:rPr>
        <w:t xml:space="preserve">и поглощения </w:t>
      </w:r>
      <w:r w:rsidRPr="004F2CD4">
        <w:rPr>
          <w:rFonts w:ascii="Times New Roman" w:hAnsi="Times New Roman" w:cs="Times New Roman"/>
          <w:sz w:val="28"/>
          <w:szCs w:val="28"/>
        </w:rPr>
        <w:t>парниковых газов</w:t>
      </w:r>
      <w:r>
        <w:rPr>
          <w:rFonts w:ascii="Times New Roman" w:hAnsi="Times New Roman" w:cs="Times New Roman"/>
          <w:sz w:val="28"/>
          <w:szCs w:val="28"/>
        </w:rPr>
        <w:t xml:space="preserve">, проведения собеседований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других процедур сбора </w:t>
      </w:r>
      <w:r w:rsidR="006541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нформации и доказательств.</w:t>
      </w:r>
    </w:p>
    <w:p w:rsidR="004F120F" w:rsidRPr="004F120F" w:rsidRDefault="00E07E6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. Заключение о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 верификации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следующую 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информацию: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наименование, контактная информация 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>верификатора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120F" w:rsidRPr="004F120F" w:rsidRDefault="00977DFB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аккредитации верификатора </w:t>
      </w:r>
      <w:r w:rsidR="00F17468">
        <w:rPr>
          <w:rFonts w:ascii="Times New Roman" w:hAnsi="Times New Roman" w:cs="Times New Roman"/>
          <w:color w:val="000000"/>
          <w:sz w:val="28"/>
          <w:szCs w:val="28"/>
        </w:rPr>
        <w:t>в национальной системе аккредитации в качестве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923" w:rsidRPr="00703D8D">
        <w:rPr>
          <w:rFonts w:ascii="Times New Roman" w:hAnsi="Times New Roman" w:cs="Times New Roman"/>
          <w:color w:val="000000"/>
          <w:sz w:val="28"/>
          <w:szCs w:val="28"/>
        </w:rPr>
        <w:t>органа по валидации и верификации парниковых газов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>- основания для выполнения работ по верификации;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>- описание объекта верификации;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>- описание критериев верификации;</w:t>
      </w:r>
    </w:p>
    <w:p w:rsidR="004F120F" w:rsidRP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>- описание процедур верификации;</w:t>
      </w:r>
    </w:p>
    <w:p w:rsidR="004F120F" w:rsidRDefault="009D1923" w:rsidP="009D1923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общие выводы верификации и 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результатов верификации (при наличии);</w:t>
      </w:r>
    </w:p>
    <w:p w:rsidR="00977DFB" w:rsidRPr="004F120F" w:rsidRDefault="00977DFB" w:rsidP="009D1923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итоговый вывод верификатора;</w:t>
      </w:r>
    </w:p>
    <w:p w:rsidR="004F120F" w:rsidRPr="004F120F" w:rsidRDefault="00241F4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 xml:space="preserve">дата и подпись ответственного руководителя группы экспертов 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20F" w:rsidRPr="004F120F">
        <w:rPr>
          <w:rFonts w:ascii="Times New Roman" w:hAnsi="Times New Roman" w:cs="Times New Roman"/>
          <w:color w:val="000000"/>
          <w:sz w:val="28"/>
          <w:szCs w:val="28"/>
        </w:rPr>
        <w:t>по верификации;</w:t>
      </w:r>
    </w:p>
    <w:p w:rsidR="004F120F" w:rsidRDefault="004F120F" w:rsidP="004F120F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 приложение, содержащее документированные </w:t>
      </w:r>
      <w:r w:rsidR="009D1923" w:rsidRPr="004F12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роцедуры выполнения верификации, </w:t>
      </w:r>
      <w:r w:rsidR="009D1923" w:rsidRPr="004F120F">
        <w:rPr>
          <w:rFonts w:ascii="Times New Roman" w:hAnsi="Times New Roman" w:cs="Times New Roman"/>
          <w:color w:val="000000"/>
          <w:sz w:val="28"/>
          <w:szCs w:val="28"/>
        </w:rPr>
        <w:t>обеспечиваю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щие прослеживаемость 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="009D1923" w:rsidRPr="004F120F">
        <w:rPr>
          <w:rFonts w:ascii="Times New Roman" w:hAnsi="Times New Roman" w:cs="Times New Roman"/>
          <w:color w:val="000000"/>
          <w:sz w:val="28"/>
          <w:szCs w:val="28"/>
        </w:rPr>
        <w:t>обоснованность каждого вывода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DFB" w:rsidRDefault="00977DFB" w:rsidP="00977DFB">
      <w:pPr>
        <w:pStyle w:val="ListParagraph"/>
        <w:tabs>
          <w:tab w:val="clear" w:pos="76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E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В качестве итогового вывода верификатора используются одно </w:t>
      </w:r>
      <w:r>
        <w:rPr>
          <w:rFonts w:ascii="Times New Roman" w:hAnsi="Times New Roman" w:cs="Times New Roman"/>
          <w:sz w:val="28"/>
          <w:szCs w:val="28"/>
        </w:rPr>
        <w:br/>
        <w:t>из следующих утверждений:</w:t>
      </w:r>
    </w:p>
    <w:p w:rsidR="00977DFB" w:rsidRDefault="00977DFB" w:rsidP="00977DFB">
      <w:pPr>
        <w:pStyle w:val="ListParagraph"/>
        <w:tabs>
          <w:tab w:val="clear" w:pos="76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данные в отчете о результатах климатического проекта достоверные и правильно отражают результаты климатического проекта;</w:t>
      </w:r>
    </w:p>
    <w:p w:rsidR="00977DFB" w:rsidRDefault="00977DFB" w:rsidP="00977DFB">
      <w:pPr>
        <w:pStyle w:val="ListParagraph"/>
        <w:tabs>
          <w:tab w:val="clear" w:pos="76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данные в отчете о результатах климатического проекта нельзя считать достоверными;</w:t>
      </w:r>
    </w:p>
    <w:p w:rsidR="00977DFB" w:rsidRDefault="00977DFB" w:rsidP="00977DFB">
      <w:pPr>
        <w:pStyle w:val="ListParagraph"/>
        <w:tabs>
          <w:tab w:val="clear" w:pos="76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 были получены достаточные доказательства для подготовки заключения о верификации.</w:t>
      </w:r>
    </w:p>
    <w:p w:rsidR="009D1923" w:rsidRDefault="004F120F" w:rsidP="00FC6EBA">
      <w:pPr>
        <w:widowControl w:val="0"/>
        <w:spacing w:line="360" w:lineRule="auto"/>
        <w:ind w:right="-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2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7E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. Заключение о верификации верификатор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предоставляет и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сполнителю климатического 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проекта и о</w:t>
      </w:r>
      <w:r w:rsidR="009D1923">
        <w:rPr>
          <w:rFonts w:ascii="Times New Roman" w:hAnsi="Times New Roman" w:cs="Times New Roman"/>
          <w:color w:val="000000"/>
          <w:sz w:val="28"/>
          <w:szCs w:val="28"/>
        </w:rPr>
        <w:t>ператору реестра углеродных единиц</w:t>
      </w:r>
      <w:r w:rsidRPr="004F1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923" w:rsidRPr="00856BED" w:rsidRDefault="009D1923" w:rsidP="009D1923">
      <w:pPr>
        <w:widowControl w:val="0"/>
        <w:spacing w:line="360" w:lineRule="auto"/>
        <w:ind w:right="-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sectPr w:rsidR="009D1923" w:rsidRPr="00856BED" w:rsidSect="00E07E6F">
      <w:pgSz w:w="11907" w:h="16840"/>
      <w:pgMar w:top="1418" w:right="1418" w:bottom="1276" w:left="1418" w:header="720" w:footer="72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80" w:rsidRDefault="00B10A80">
      <w:r>
        <w:separator/>
      </w:r>
    </w:p>
  </w:endnote>
  <w:endnote w:type="continuationSeparator" w:id="0">
    <w:p w:rsidR="00B10A80" w:rsidRDefault="00B1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EE" w:rsidRDefault="00345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EE" w:rsidRDefault="00345C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EE" w:rsidRDefault="00345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80" w:rsidRDefault="00B10A80">
      <w:r>
        <w:separator/>
      </w:r>
    </w:p>
  </w:footnote>
  <w:footnote w:type="continuationSeparator" w:id="0">
    <w:p w:rsidR="00B10A80" w:rsidRDefault="00B1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EE" w:rsidRDefault="00345C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98" w:rsidRDefault="007C7798">
    <w:pPr>
      <w:widowControl w:val="0"/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345CEE">
      <w:rPr>
        <w:rFonts w:ascii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98" w:rsidRDefault="007C7798">
    <w:pPr>
      <w:widowControl w:val="0"/>
      <w:tabs>
        <w:tab w:val="center" w:pos="4153"/>
        <w:tab w:val="right" w:pos="8306"/>
      </w:tabs>
      <w:jc w:val="right"/>
      <w:rPr>
        <w:rFonts w:ascii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936"/>
    <w:multiLevelType w:val="hybridMultilevel"/>
    <w:tmpl w:val="1B6E8E7E"/>
    <w:lvl w:ilvl="0" w:tplc="C82E2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E11649"/>
    <w:multiLevelType w:val="hybridMultilevel"/>
    <w:tmpl w:val="BBBA82DC"/>
    <w:lvl w:ilvl="0" w:tplc="99DE59CC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5"/>
    <w:rsid w:val="0002497D"/>
    <w:rsid w:val="000B5110"/>
    <w:rsid w:val="000D3A35"/>
    <w:rsid w:val="00140729"/>
    <w:rsid w:val="00196300"/>
    <w:rsid w:val="002317AC"/>
    <w:rsid w:val="00241F4F"/>
    <w:rsid w:val="00345CEE"/>
    <w:rsid w:val="003E1555"/>
    <w:rsid w:val="003F1DC4"/>
    <w:rsid w:val="00403D8A"/>
    <w:rsid w:val="00427988"/>
    <w:rsid w:val="00466658"/>
    <w:rsid w:val="004806C4"/>
    <w:rsid w:val="004F120F"/>
    <w:rsid w:val="00501605"/>
    <w:rsid w:val="00646F7B"/>
    <w:rsid w:val="006541FF"/>
    <w:rsid w:val="00665E4C"/>
    <w:rsid w:val="00703D8D"/>
    <w:rsid w:val="007C7798"/>
    <w:rsid w:val="008373F1"/>
    <w:rsid w:val="00856A3C"/>
    <w:rsid w:val="00856BED"/>
    <w:rsid w:val="0087045E"/>
    <w:rsid w:val="00895B4A"/>
    <w:rsid w:val="008B475B"/>
    <w:rsid w:val="008D2CDE"/>
    <w:rsid w:val="009547B3"/>
    <w:rsid w:val="00976C51"/>
    <w:rsid w:val="00977DFB"/>
    <w:rsid w:val="009A7F1E"/>
    <w:rsid w:val="009D1923"/>
    <w:rsid w:val="00A63099"/>
    <w:rsid w:val="00AC7D90"/>
    <w:rsid w:val="00AE208E"/>
    <w:rsid w:val="00B10A80"/>
    <w:rsid w:val="00B36BAE"/>
    <w:rsid w:val="00C11BAD"/>
    <w:rsid w:val="00D84BFB"/>
    <w:rsid w:val="00DD745E"/>
    <w:rsid w:val="00DF1197"/>
    <w:rsid w:val="00DF3FE8"/>
    <w:rsid w:val="00DF7F48"/>
    <w:rsid w:val="00E03A81"/>
    <w:rsid w:val="00E07E6F"/>
    <w:rsid w:val="00E41CF6"/>
    <w:rsid w:val="00E84630"/>
    <w:rsid w:val="00F17468"/>
    <w:rsid w:val="00F96408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F6"/>
    <w:rPr>
      <w:rFonts w:eastAsia="Times New Roman"/>
    </w:rPr>
  </w:style>
  <w:style w:type="paragraph" w:styleId="1">
    <w:name w:val="heading 1"/>
    <w:basedOn w:val="a"/>
    <w:next w:val="a"/>
    <w:qFormat/>
    <w:rsid w:val="00E41C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41C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41C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41C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E41C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E41CF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TableNormal1">
    <w:name w:val="Table Normal1"/>
    <w:rsid w:val="00E41CF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E41C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E41CF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5">
    <w:name w:val="Стиль"/>
    <w:basedOn w:val="TableNormal1"/>
    <w:rsid w:val="00E41C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Стиль1"/>
    <w:basedOn w:val="TableNormal1"/>
    <w:rsid w:val="00E41CF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rsid w:val="00403D8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03D8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rsid w:val="00977DFB"/>
    <w:pPr>
      <w:tabs>
        <w:tab w:val="left" w:pos="7655"/>
      </w:tabs>
      <w:spacing w:after="160" w:line="259" w:lineRule="auto"/>
      <w:ind w:left="720"/>
    </w:pPr>
    <w:rPr>
      <w:rFonts w:ascii="Arial" w:hAnsi="Arial" w:cs="Arial"/>
      <w:sz w:val="24"/>
      <w:szCs w:val="22"/>
      <w:lang w:eastAsia="en-US"/>
    </w:rPr>
  </w:style>
  <w:style w:type="paragraph" w:styleId="a8">
    <w:name w:val="Balloon Text"/>
    <w:basedOn w:val="a"/>
    <w:link w:val="a9"/>
    <w:rsid w:val="00895B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95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6995</Characters>
  <Application>Microsoft Office Word</Application>
  <DocSecurity>0</DocSecurity>
  <Lines>58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2021-07-02T21:07:00Z</dcterms:created>
  <dcterms:modified xsi:type="dcterms:W3CDTF">2021-07-02T21:07:00Z</dcterms:modified>
</cp:coreProperties>
</file>