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4E0" w:rsidRPr="002F4E49" w:rsidRDefault="005314E0" w:rsidP="005314E0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F4E49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</w:p>
    <w:p w:rsidR="005314E0" w:rsidRPr="002F4E49" w:rsidRDefault="005314E0" w:rsidP="005314E0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F4E4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ФЕДЕРАЛЬНАЯ СЛУЖБА ПО ЭКОЛОГИЧЕСКОМУ, ТЕХНОЛОГИЧЕСКОМУ И АТОМНОМУ НАДЗОРУ</w:t>
      </w:r>
    </w:p>
    <w:p w:rsidR="005314E0" w:rsidRPr="002F4E49" w:rsidRDefault="005314E0" w:rsidP="005314E0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5314E0" w:rsidRPr="002F4E49" w:rsidRDefault="005314E0" w:rsidP="005314E0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F4E4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ПРИКАЗ</w:t>
      </w:r>
    </w:p>
    <w:p w:rsidR="005314E0" w:rsidRPr="002F4E49" w:rsidRDefault="005314E0" w:rsidP="005314E0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5314E0" w:rsidRPr="002F4E49" w:rsidRDefault="005314E0" w:rsidP="005314E0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F4E4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от 11 февраля 2022 года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№ </w:t>
      </w:r>
      <w:r w:rsidRPr="002F4E49">
        <w:rPr>
          <w:rFonts w:ascii="Times New Roman" w:hAnsi="Times New Roman" w:cs="Times New Roman"/>
          <w:b/>
          <w:bCs/>
          <w:color w:val="auto"/>
          <w:sz w:val="24"/>
          <w:szCs w:val="24"/>
        </w:rPr>
        <w:t>37</w:t>
      </w:r>
    </w:p>
    <w:p w:rsidR="005314E0" w:rsidRPr="002F4E49" w:rsidRDefault="005314E0" w:rsidP="005314E0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5314E0" w:rsidRPr="002F4E49" w:rsidRDefault="005314E0" w:rsidP="005314E0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5314E0" w:rsidRDefault="005314E0" w:rsidP="005314E0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F4E4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Об утверждении Методических рекомендаций по осуществлению постоянного государственного надзора на исследовательских ядерных установках </w:t>
      </w:r>
    </w:p>
    <w:p w:rsidR="005314E0" w:rsidRPr="002F4E49" w:rsidRDefault="005314E0" w:rsidP="005314E0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В соответствии с пунктом 2 постановления Правительства Российской Федерации от 23 апреля 2012 г.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2F4E49">
        <w:rPr>
          <w:rFonts w:ascii="Times New Roman" w:hAnsi="Times New Roman" w:cs="Times New Roman"/>
          <w:sz w:val="24"/>
          <w:szCs w:val="24"/>
        </w:rPr>
        <w:t xml:space="preserve">373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F4E49">
        <w:rPr>
          <w:rFonts w:ascii="Times New Roman" w:hAnsi="Times New Roman" w:cs="Times New Roman"/>
          <w:sz w:val="24"/>
          <w:szCs w:val="24"/>
        </w:rPr>
        <w:t>Об утверждении Положения о режиме постоянного государственного надзора на объектах использования атомной энергии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F4E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приказываю: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1. Утвердить прилагаемые Методические рекомендации по осуществлению постоянного государственного надзора на исследовательских ядерных установках согласно приложению к настоящему приказу.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2. Межрегиональным территориальным управлениям по надзору за ядерной и радиационной безопасностью Ростехнадзора принять Методические рекомендации по осуществлению постоянного государственного надзора на исследовательских ядерных установках к руководству.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5314E0" w:rsidRPr="002F4E49" w:rsidRDefault="005314E0" w:rsidP="005314E0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F4E49">
        <w:rPr>
          <w:rFonts w:ascii="Times New Roman" w:hAnsi="Times New Roman" w:cs="Times New Roman"/>
          <w:sz w:val="24"/>
          <w:szCs w:val="24"/>
        </w:rPr>
        <w:t>А.В.Трембицкий</w:t>
      </w:r>
      <w:proofErr w:type="spellEnd"/>
      <w:r w:rsidRPr="002F4E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4E0" w:rsidRPr="002F4E49" w:rsidRDefault="005314E0" w:rsidP="005314E0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Приложение</w:t>
      </w:r>
    </w:p>
    <w:p w:rsidR="005314E0" w:rsidRPr="002F4E49" w:rsidRDefault="005314E0" w:rsidP="005314E0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к приказу Федеральной службы</w:t>
      </w:r>
    </w:p>
    <w:p w:rsidR="005314E0" w:rsidRPr="002F4E49" w:rsidRDefault="005314E0" w:rsidP="005314E0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по экологическому, технологическому</w:t>
      </w:r>
    </w:p>
    <w:p w:rsidR="005314E0" w:rsidRPr="002F4E49" w:rsidRDefault="005314E0" w:rsidP="005314E0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и атомному надзору</w:t>
      </w:r>
    </w:p>
    <w:p w:rsidR="005314E0" w:rsidRPr="002F4E49" w:rsidRDefault="005314E0" w:rsidP="005314E0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от 11 февраля 2022 года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2F4E49">
        <w:rPr>
          <w:rFonts w:ascii="Times New Roman" w:hAnsi="Times New Roman" w:cs="Times New Roman"/>
          <w:sz w:val="24"/>
          <w:szCs w:val="24"/>
        </w:rPr>
        <w:t xml:space="preserve">37 </w:t>
      </w:r>
    </w:p>
    <w:p w:rsidR="005314E0" w:rsidRPr="002F4E49" w:rsidRDefault="005314E0" w:rsidP="005314E0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5314E0" w:rsidRPr="002F4E49" w:rsidRDefault="005314E0" w:rsidP="005314E0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F4E4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Методические рекомендации по осуществлению постоянного государственного надзора на исследовательских ядерных установках </w:t>
      </w:r>
    </w:p>
    <w:p w:rsidR="005314E0" w:rsidRPr="002F4E49" w:rsidRDefault="005314E0" w:rsidP="005314E0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5314E0" w:rsidRPr="002F4E49" w:rsidRDefault="005314E0" w:rsidP="005314E0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F4E4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Глава I. Общие положения 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F4E49">
        <w:rPr>
          <w:rFonts w:ascii="Times New Roman" w:hAnsi="Times New Roman" w:cs="Times New Roman"/>
          <w:sz w:val="24"/>
          <w:szCs w:val="24"/>
        </w:rPr>
        <w:t>Методические рекомендации по осуществлению постоянного государственного надзора на исследовательских ядерных установках (далее - Методические рекомендации) содержат рекомендации по порядку планирования и осуществления постоянного государственного надзора, осуществляемого в соответствии с Административным регламентом по исполнению Федеральной службой по экологическому, технологическому и атомному надзору государственной функции по федеральному государственному надзору в области использования атомной энергии, утвержденным приказом Ростехнадзора от 7 июня 2013 г.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2F4E49">
        <w:rPr>
          <w:rFonts w:ascii="Times New Roman" w:hAnsi="Times New Roman" w:cs="Times New Roman"/>
          <w:sz w:val="24"/>
          <w:szCs w:val="24"/>
        </w:rPr>
        <w:t>248</w:t>
      </w:r>
      <w:proofErr w:type="gramEnd"/>
      <w:r w:rsidRPr="002F4E49">
        <w:rPr>
          <w:rFonts w:ascii="Times New Roman" w:hAnsi="Times New Roman" w:cs="Times New Roman"/>
          <w:sz w:val="24"/>
          <w:szCs w:val="24"/>
        </w:rPr>
        <w:t xml:space="preserve"> (далее - Регламент).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2. Методические рекомендации разработаны с учетом нормативных правовых актов Российской Федерации в области использования атомной энергии: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Федерального закона от 21 ноября 1995 г.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2F4E49">
        <w:rPr>
          <w:rFonts w:ascii="Times New Roman" w:hAnsi="Times New Roman" w:cs="Times New Roman"/>
          <w:sz w:val="24"/>
          <w:szCs w:val="24"/>
        </w:rPr>
        <w:t xml:space="preserve">170-ФЗ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F4E49">
        <w:rPr>
          <w:rFonts w:ascii="Times New Roman" w:hAnsi="Times New Roman" w:cs="Times New Roman"/>
          <w:sz w:val="24"/>
          <w:szCs w:val="24"/>
        </w:rPr>
        <w:t>Об использовании атомной энергии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F4E49">
        <w:rPr>
          <w:rFonts w:ascii="Times New Roman" w:hAnsi="Times New Roman" w:cs="Times New Roman"/>
          <w:sz w:val="24"/>
          <w:szCs w:val="24"/>
        </w:rPr>
        <w:t>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lastRenderedPageBreak/>
        <w:t>постановления Правительства Российской Федерации от 15 октября 2012 г.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2F4E49">
        <w:rPr>
          <w:rFonts w:ascii="Times New Roman" w:hAnsi="Times New Roman" w:cs="Times New Roman"/>
          <w:sz w:val="24"/>
          <w:szCs w:val="24"/>
        </w:rPr>
        <w:t xml:space="preserve">1044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F4E49">
        <w:rPr>
          <w:rFonts w:ascii="Times New Roman" w:hAnsi="Times New Roman" w:cs="Times New Roman"/>
          <w:sz w:val="24"/>
          <w:szCs w:val="24"/>
        </w:rPr>
        <w:t>О федеральном государственном надзоре в области использования атомной энергии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F4E49">
        <w:rPr>
          <w:rFonts w:ascii="Times New Roman" w:hAnsi="Times New Roman" w:cs="Times New Roman"/>
          <w:sz w:val="24"/>
          <w:szCs w:val="24"/>
        </w:rPr>
        <w:t>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Положения о режиме постоянного государственного надзора на объектах использования атомной энергии, утвержденного постановлением Правительства Российской Федерации от 23 апреля 2012 г.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2F4E49">
        <w:rPr>
          <w:rFonts w:ascii="Times New Roman" w:hAnsi="Times New Roman" w:cs="Times New Roman"/>
          <w:sz w:val="24"/>
          <w:szCs w:val="24"/>
        </w:rPr>
        <w:t>373 (далее - Положение);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Перечня продукции, которая подлежит обязательной сертификации и для которой устанавливаются требования, связанные с обеспечением безопасности в области использования атомной энергии, утвержденного приказом Ростехнадзора от 21 июля 2017 г.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2F4E49">
        <w:rPr>
          <w:rFonts w:ascii="Times New Roman" w:hAnsi="Times New Roman" w:cs="Times New Roman"/>
          <w:sz w:val="24"/>
          <w:szCs w:val="24"/>
        </w:rPr>
        <w:t>277;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федеральных норм и правил в области использования атомной энергии (согласно Перечню актов, содержащих обязательные требования, соблюдение которых оценивается при проведении мероприятий по контролю при осуществлении федерального государственного надзора в области использования атомной энергии (приложение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2F4E49">
        <w:rPr>
          <w:rFonts w:ascii="Times New Roman" w:hAnsi="Times New Roman" w:cs="Times New Roman"/>
          <w:sz w:val="24"/>
          <w:szCs w:val="24"/>
        </w:rPr>
        <w:t>3), утвержденному приказом Ростехнадзора от 17 октября 2016 г.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2F4E49">
        <w:rPr>
          <w:rFonts w:ascii="Times New Roman" w:hAnsi="Times New Roman" w:cs="Times New Roman"/>
          <w:sz w:val="24"/>
          <w:szCs w:val="24"/>
        </w:rPr>
        <w:t>421), применяемых в настоящем документе: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2F4E49">
        <w:rPr>
          <w:rFonts w:ascii="Times New Roman" w:hAnsi="Times New Roman" w:cs="Times New Roman"/>
          <w:sz w:val="24"/>
          <w:szCs w:val="24"/>
        </w:rPr>
        <w:t>Правила ядерной безопасности критических стендов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F4E49">
        <w:rPr>
          <w:rFonts w:ascii="Times New Roman" w:hAnsi="Times New Roman" w:cs="Times New Roman"/>
          <w:sz w:val="24"/>
          <w:szCs w:val="24"/>
        </w:rPr>
        <w:t xml:space="preserve"> (НП-008-16), утвержденные приказом Ростехнадзора от 23 августа 2016 г.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2F4E49">
        <w:rPr>
          <w:rFonts w:ascii="Times New Roman" w:hAnsi="Times New Roman" w:cs="Times New Roman"/>
          <w:sz w:val="24"/>
          <w:szCs w:val="24"/>
        </w:rPr>
        <w:t>348;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2F4E49">
        <w:rPr>
          <w:rFonts w:ascii="Times New Roman" w:hAnsi="Times New Roman" w:cs="Times New Roman"/>
          <w:sz w:val="24"/>
          <w:szCs w:val="24"/>
        </w:rPr>
        <w:t>Правила ядерной безопасности исследовательских реакторов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F4E49">
        <w:rPr>
          <w:rFonts w:ascii="Times New Roman" w:hAnsi="Times New Roman" w:cs="Times New Roman"/>
          <w:sz w:val="24"/>
          <w:szCs w:val="24"/>
        </w:rPr>
        <w:t xml:space="preserve"> (НП-009-17), утвержденные приказом Ростехнадзора от 4 августа 2017 г.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2F4E49">
        <w:rPr>
          <w:rFonts w:ascii="Times New Roman" w:hAnsi="Times New Roman" w:cs="Times New Roman"/>
          <w:sz w:val="24"/>
          <w:szCs w:val="24"/>
        </w:rPr>
        <w:t>295;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2F4E49">
        <w:rPr>
          <w:rFonts w:ascii="Times New Roman" w:hAnsi="Times New Roman" w:cs="Times New Roman"/>
          <w:sz w:val="24"/>
          <w:szCs w:val="24"/>
        </w:rPr>
        <w:t>Сбор, переработка, хранение и кондиционирование жидких радиоактивных отходов. Требования безопасности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F4E49">
        <w:rPr>
          <w:rFonts w:ascii="Times New Roman" w:hAnsi="Times New Roman" w:cs="Times New Roman"/>
          <w:sz w:val="24"/>
          <w:szCs w:val="24"/>
        </w:rPr>
        <w:t xml:space="preserve"> (НП-019-15), утвержденные приказом Ростехнадзора от 25 июня 2015 г.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2F4E49">
        <w:rPr>
          <w:rFonts w:ascii="Times New Roman" w:hAnsi="Times New Roman" w:cs="Times New Roman"/>
          <w:sz w:val="24"/>
          <w:szCs w:val="24"/>
        </w:rPr>
        <w:t>242;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2F4E49">
        <w:rPr>
          <w:rFonts w:ascii="Times New Roman" w:hAnsi="Times New Roman" w:cs="Times New Roman"/>
          <w:sz w:val="24"/>
          <w:szCs w:val="24"/>
        </w:rPr>
        <w:t>Сбор, переработка, хранение и кондиционирование твердых радиоактивных отходов. Требования безопасности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F4E49">
        <w:rPr>
          <w:rFonts w:ascii="Times New Roman" w:hAnsi="Times New Roman" w:cs="Times New Roman"/>
          <w:sz w:val="24"/>
          <w:szCs w:val="24"/>
        </w:rPr>
        <w:t xml:space="preserve"> (НП-020-15), утвержденные приказом Ростехнадзора от 25 июня 2015 г.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2F4E49">
        <w:rPr>
          <w:rFonts w:ascii="Times New Roman" w:hAnsi="Times New Roman" w:cs="Times New Roman"/>
          <w:sz w:val="24"/>
          <w:szCs w:val="24"/>
        </w:rPr>
        <w:t>243;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2F4E49">
        <w:rPr>
          <w:rFonts w:ascii="Times New Roman" w:hAnsi="Times New Roman" w:cs="Times New Roman"/>
          <w:sz w:val="24"/>
          <w:szCs w:val="24"/>
        </w:rPr>
        <w:t>Обращение с газообразными радиоактивными отходами. Требования безопасности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F4E49">
        <w:rPr>
          <w:rFonts w:ascii="Times New Roman" w:hAnsi="Times New Roman" w:cs="Times New Roman"/>
          <w:sz w:val="24"/>
          <w:szCs w:val="24"/>
        </w:rPr>
        <w:t xml:space="preserve"> (НП-021-15), утвержденные приказом Ростехнадзора от 25 июня 2015 г.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2F4E49">
        <w:rPr>
          <w:rFonts w:ascii="Times New Roman" w:hAnsi="Times New Roman" w:cs="Times New Roman"/>
          <w:sz w:val="24"/>
          <w:szCs w:val="24"/>
        </w:rPr>
        <w:t>244;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2F4E49">
        <w:rPr>
          <w:rFonts w:ascii="Times New Roman" w:hAnsi="Times New Roman" w:cs="Times New Roman"/>
          <w:sz w:val="24"/>
          <w:szCs w:val="24"/>
        </w:rPr>
        <w:t xml:space="preserve">Требования к обоснованию </w:t>
      </w:r>
      <w:proofErr w:type="gramStart"/>
      <w:r w:rsidRPr="002F4E49">
        <w:rPr>
          <w:rFonts w:ascii="Times New Roman" w:hAnsi="Times New Roman" w:cs="Times New Roman"/>
          <w:sz w:val="24"/>
          <w:szCs w:val="24"/>
        </w:rPr>
        <w:t>возможности продления назначенного срока эксплуатации объектов использования атомной</w:t>
      </w:r>
      <w:proofErr w:type="gramEnd"/>
      <w:r w:rsidRPr="002F4E49">
        <w:rPr>
          <w:rFonts w:ascii="Times New Roman" w:hAnsi="Times New Roman" w:cs="Times New Roman"/>
          <w:sz w:val="24"/>
          <w:szCs w:val="24"/>
        </w:rPr>
        <w:t xml:space="preserve"> энергии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F4E49">
        <w:rPr>
          <w:rFonts w:ascii="Times New Roman" w:hAnsi="Times New Roman" w:cs="Times New Roman"/>
          <w:sz w:val="24"/>
          <w:szCs w:val="24"/>
        </w:rPr>
        <w:t xml:space="preserve"> (НП-024-2000), утвержденные постановлением Госатомнадзора России от 28 декабря 2000 г.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2F4E49">
        <w:rPr>
          <w:rFonts w:ascii="Times New Roman" w:hAnsi="Times New Roman" w:cs="Times New Roman"/>
          <w:sz w:val="24"/>
          <w:szCs w:val="24"/>
        </w:rPr>
        <w:t>16;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2F4E49">
        <w:rPr>
          <w:rFonts w:ascii="Times New Roman" w:hAnsi="Times New Roman" w:cs="Times New Roman"/>
          <w:sz w:val="24"/>
          <w:szCs w:val="24"/>
        </w:rPr>
        <w:t>Положение о порядке расследования и учета нарушений в работе исследовательских ядерных установок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F4E49">
        <w:rPr>
          <w:rFonts w:ascii="Times New Roman" w:hAnsi="Times New Roman" w:cs="Times New Roman"/>
          <w:sz w:val="24"/>
          <w:szCs w:val="24"/>
        </w:rPr>
        <w:t xml:space="preserve"> (НП-027-10), утвержденное приказом Минприроды России от 31 мая 2010 г.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2F4E49">
        <w:rPr>
          <w:rFonts w:ascii="Times New Roman" w:hAnsi="Times New Roman" w:cs="Times New Roman"/>
          <w:sz w:val="24"/>
          <w:szCs w:val="24"/>
        </w:rPr>
        <w:t>185;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2F4E49">
        <w:rPr>
          <w:rFonts w:ascii="Times New Roman" w:hAnsi="Times New Roman" w:cs="Times New Roman"/>
          <w:sz w:val="24"/>
          <w:szCs w:val="24"/>
        </w:rPr>
        <w:t>Правила обеспечения безопасности при выводе из эксплуатации исследовательских ядерных установок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F4E49">
        <w:rPr>
          <w:rFonts w:ascii="Times New Roman" w:hAnsi="Times New Roman" w:cs="Times New Roman"/>
          <w:sz w:val="24"/>
          <w:szCs w:val="24"/>
        </w:rPr>
        <w:t xml:space="preserve"> (НП-028-16), утвержденные приказом Ростехнадзора от 4 апреля 2017 г.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2F4E49">
        <w:rPr>
          <w:rFonts w:ascii="Times New Roman" w:hAnsi="Times New Roman" w:cs="Times New Roman"/>
          <w:sz w:val="24"/>
          <w:szCs w:val="24"/>
        </w:rPr>
        <w:t>108;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2F4E49">
        <w:rPr>
          <w:rFonts w:ascii="Times New Roman" w:hAnsi="Times New Roman" w:cs="Times New Roman"/>
          <w:sz w:val="24"/>
          <w:szCs w:val="24"/>
        </w:rPr>
        <w:t>Общие положения обеспечения безопасности исследовательских ядерных установок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F4E49">
        <w:rPr>
          <w:rFonts w:ascii="Times New Roman" w:hAnsi="Times New Roman" w:cs="Times New Roman"/>
          <w:sz w:val="24"/>
          <w:szCs w:val="24"/>
        </w:rPr>
        <w:t xml:space="preserve"> (НП-033-11), утвержденные приказом Ростехнадзора от 30 июня 2011 г.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2F4E49">
        <w:rPr>
          <w:rFonts w:ascii="Times New Roman" w:hAnsi="Times New Roman" w:cs="Times New Roman"/>
          <w:sz w:val="24"/>
          <w:szCs w:val="24"/>
        </w:rPr>
        <w:t>348;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2F4E49">
        <w:rPr>
          <w:rFonts w:ascii="Times New Roman" w:hAnsi="Times New Roman" w:cs="Times New Roman"/>
          <w:sz w:val="24"/>
          <w:szCs w:val="24"/>
        </w:rPr>
        <w:t>Правила устройства и безопасной эксплуатации грузоподъемных машин и механизмов, применяемых на объектах использования атомной энергии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F4E49">
        <w:rPr>
          <w:rFonts w:ascii="Times New Roman" w:hAnsi="Times New Roman" w:cs="Times New Roman"/>
          <w:sz w:val="24"/>
          <w:szCs w:val="24"/>
        </w:rPr>
        <w:t xml:space="preserve"> (НП-043-18), </w:t>
      </w:r>
      <w:r w:rsidRPr="002F4E49">
        <w:rPr>
          <w:rFonts w:ascii="Times New Roman" w:hAnsi="Times New Roman" w:cs="Times New Roman"/>
          <w:sz w:val="24"/>
          <w:szCs w:val="24"/>
        </w:rPr>
        <w:lastRenderedPageBreak/>
        <w:t>утвержденные приказом Ростехнадзора от 2 марта 2018 г.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2F4E49">
        <w:rPr>
          <w:rFonts w:ascii="Times New Roman" w:hAnsi="Times New Roman" w:cs="Times New Roman"/>
          <w:sz w:val="24"/>
          <w:szCs w:val="24"/>
        </w:rPr>
        <w:t>92;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2F4E49">
        <w:rPr>
          <w:rFonts w:ascii="Times New Roman" w:hAnsi="Times New Roman" w:cs="Times New Roman"/>
          <w:sz w:val="24"/>
          <w:szCs w:val="24"/>
        </w:rPr>
        <w:t>Правила устройства и безопасной эксплуатации сосудов, работающих под давлением, для объектов использования атомной энергии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F4E49">
        <w:rPr>
          <w:rFonts w:ascii="Times New Roman" w:hAnsi="Times New Roman" w:cs="Times New Roman"/>
          <w:sz w:val="24"/>
          <w:szCs w:val="24"/>
        </w:rPr>
        <w:t xml:space="preserve"> (НП-044-18), утвержденные приказом Ростехнадзора от 2 марта 2018 г.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2F4E49">
        <w:rPr>
          <w:rFonts w:ascii="Times New Roman" w:hAnsi="Times New Roman" w:cs="Times New Roman"/>
          <w:sz w:val="24"/>
          <w:szCs w:val="24"/>
        </w:rPr>
        <w:t>93;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2F4E49">
        <w:rPr>
          <w:rFonts w:ascii="Times New Roman" w:hAnsi="Times New Roman" w:cs="Times New Roman"/>
          <w:sz w:val="24"/>
          <w:szCs w:val="24"/>
        </w:rPr>
        <w:t>Правила устройства и безопасной эксплуатации трубопроводов пара и горячей воды для объектов использования атомной энергии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F4E49">
        <w:rPr>
          <w:rFonts w:ascii="Times New Roman" w:hAnsi="Times New Roman" w:cs="Times New Roman"/>
          <w:sz w:val="24"/>
          <w:szCs w:val="24"/>
        </w:rPr>
        <w:t xml:space="preserve"> (НП-045-18), утвержденные приказом Ростехнадзора от 2 марта 2018 г.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2F4E49">
        <w:rPr>
          <w:rFonts w:ascii="Times New Roman" w:hAnsi="Times New Roman" w:cs="Times New Roman"/>
          <w:sz w:val="24"/>
          <w:szCs w:val="24"/>
        </w:rPr>
        <w:t>94;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2F4E49">
        <w:rPr>
          <w:rFonts w:ascii="Times New Roman" w:hAnsi="Times New Roman" w:cs="Times New Roman"/>
          <w:sz w:val="24"/>
          <w:szCs w:val="24"/>
        </w:rPr>
        <w:t>Правила устройства и безопасной эксплуатации паровых и водогрейных котлов для объектов использования атомной энергии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F4E49">
        <w:rPr>
          <w:rFonts w:ascii="Times New Roman" w:hAnsi="Times New Roman" w:cs="Times New Roman"/>
          <w:sz w:val="24"/>
          <w:szCs w:val="24"/>
        </w:rPr>
        <w:t xml:space="preserve"> (НП-046-18), утвержденные приказом Ростехнадзора от 19 марта 2018 г.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2F4E49">
        <w:rPr>
          <w:rFonts w:ascii="Times New Roman" w:hAnsi="Times New Roman" w:cs="Times New Roman"/>
          <w:sz w:val="24"/>
          <w:szCs w:val="24"/>
        </w:rPr>
        <w:t>113;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2F4E49">
        <w:rPr>
          <w:rFonts w:ascii="Times New Roman" w:hAnsi="Times New Roman" w:cs="Times New Roman"/>
          <w:sz w:val="24"/>
          <w:szCs w:val="24"/>
        </w:rPr>
        <w:t>Правила ядерной безопасности импульсных исследовательских ядерных реакторов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F4E49">
        <w:rPr>
          <w:rFonts w:ascii="Times New Roman" w:hAnsi="Times New Roman" w:cs="Times New Roman"/>
          <w:sz w:val="24"/>
          <w:szCs w:val="24"/>
        </w:rPr>
        <w:t xml:space="preserve"> (НП-048-03), утвержденные постановлением Госатомнадзора России от 31 декабря 2003 г.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2F4E49">
        <w:rPr>
          <w:rFonts w:ascii="Times New Roman" w:hAnsi="Times New Roman" w:cs="Times New Roman"/>
          <w:sz w:val="24"/>
          <w:szCs w:val="24"/>
        </w:rPr>
        <w:t>9;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2F4E49">
        <w:rPr>
          <w:rFonts w:ascii="Times New Roman" w:hAnsi="Times New Roman" w:cs="Times New Roman"/>
          <w:sz w:val="24"/>
          <w:szCs w:val="24"/>
        </w:rPr>
        <w:t>Требования к содержанию отчета по обоснованию безопасности исследовательских ядерных установок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F4E49">
        <w:rPr>
          <w:rFonts w:ascii="Times New Roman" w:hAnsi="Times New Roman" w:cs="Times New Roman"/>
          <w:sz w:val="24"/>
          <w:szCs w:val="24"/>
        </w:rPr>
        <w:t xml:space="preserve"> (НП-049-17), утвержденные приказом Ростехнадзора от 5 декабря 2017 г.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2F4E49">
        <w:rPr>
          <w:rFonts w:ascii="Times New Roman" w:hAnsi="Times New Roman" w:cs="Times New Roman"/>
          <w:sz w:val="24"/>
          <w:szCs w:val="24"/>
        </w:rPr>
        <w:t>528;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2F4E49">
        <w:rPr>
          <w:rFonts w:ascii="Times New Roman" w:hAnsi="Times New Roman" w:cs="Times New Roman"/>
          <w:sz w:val="24"/>
          <w:szCs w:val="24"/>
        </w:rPr>
        <w:t>Безопасность при обращении с радиоактивными отходами. Общие положения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F4E49">
        <w:rPr>
          <w:rFonts w:ascii="Times New Roman" w:hAnsi="Times New Roman" w:cs="Times New Roman"/>
          <w:sz w:val="24"/>
          <w:szCs w:val="24"/>
        </w:rPr>
        <w:t xml:space="preserve"> (НП-058-14), утвержденные приказом Ростехнадзора от 5 августа 2014 г.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2F4E49">
        <w:rPr>
          <w:rFonts w:ascii="Times New Roman" w:hAnsi="Times New Roman" w:cs="Times New Roman"/>
          <w:sz w:val="24"/>
          <w:szCs w:val="24"/>
        </w:rPr>
        <w:t>347;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2F4E49">
        <w:rPr>
          <w:rFonts w:ascii="Times New Roman" w:hAnsi="Times New Roman" w:cs="Times New Roman"/>
          <w:sz w:val="24"/>
          <w:szCs w:val="24"/>
        </w:rPr>
        <w:t xml:space="preserve">Правила ядерной безопасности </w:t>
      </w:r>
      <w:proofErr w:type="spellStart"/>
      <w:r w:rsidRPr="002F4E49">
        <w:rPr>
          <w:rFonts w:ascii="Times New Roman" w:hAnsi="Times New Roman" w:cs="Times New Roman"/>
          <w:sz w:val="24"/>
          <w:szCs w:val="24"/>
        </w:rPr>
        <w:t>подкритических</w:t>
      </w:r>
      <w:proofErr w:type="spellEnd"/>
      <w:r w:rsidRPr="002F4E49">
        <w:rPr>
          <w:rFonts w:ascii="Times New Roman" w:hAnsi="Times New Roman" w:cs="Times New Roman"/>
          <w:sz w:val="24"/>
          <w:szCs w:val="24"/>
        </w:rPr>
        <w:t xml:space="preserve"> стендов ПБЯ ПКС-2005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F4E49">
        <w:rPr>
          <w:rFonts w:ascii="Times New Roman" w:hAnsi="Times New Roman" w:cs="Times New Roman"/>
          <w:sz w:val="24"/>
          <w:szCs w:val="24"/>
        </w:rPr>
        <w:t xml:space="preserve"> (НП-059-05), утвержденные постановлением Ростехнадзора от 4 мая 2005 г.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2F4E49">
        <w:rPr>
          <w:rFonts w:ascii="Times New Roman" w:hAnsi="Times New Roman" w:cs="Times New Roman"/>
          <w:sz w:val="24"/>
          <w:szCs w:val="24"/>
        </w:rPr>
        <w:t>2;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2F4E49">
        <w:rPr>
          <w:rFonts w:ascii="Times New Roman" w:hAnsi="Times New Roman" w:cs="Times New Roman"/>
          <w:sz w:val="24"/>
          <w:szCs w:val="24"/>
        </w:rPr>
        <w:t>Правила безопасности при хранении и транспортировании ядерного топлива на объектах использования атомной энергии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F4E49">
        <w:rPr>
          <w:rFonts w:ascii="Times New Roman" w:hAnsi="Times New Roman" w:cs="Times New Roman"/>
          <w:sz w:val="24"/>
          <w:szCs w:val="24"/>
        </w:rPr>
        <w:t xml:space="preserve"> (НП-061-05), утвержденные постановлением Ростехнадзора от 30 декабря 2005 г.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2F4E49">
        <w:rPr>
          <w:rFonts w:ascii="Times New Roman" w:hAnsi="Times New Roman" w:cs="Times New Roman"/>
          <w:sz w:val="24"/>
          <w:szCs w:val="24"/>
        </w:rPr>
        <w:t>23;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2F4E49">
        <w:rPr>
          <w:rFonts w:ascii="Times New Roman" w:hAnsi="Times New Roman" w:cs="Times New Roman"/>
          <w:sz w:val="24"/>
          <w:szCs w:val="24"/>
        </w:rPr>
        <w:t>Учет внешних воздействий природного и техногенного происхождения на объектах использования атомной энергии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F4E49">
        <w:rPr>
          <w:rFonts w:ascii="Times New Roman" w:hAnsi="Times New Roman" w:cs="Times New Roman"/>
          <w:sz w:val="24"/>
          <w:szCs w:val="24"/>
        </w:rPr>
        <w:t xml:space="preserve"> (НП-064-17), утвержденные приказом Ростехнадзора от 30 ноября 2017 г.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2F4E49">
        <w:rPr>
          <w:rFonts w:ascii="Times New Roman" w:hAnsi="Times New Roman" w:cs="Times New Roman"/>
          <w:sz w:val="24"/>
          <w:szCs w:val="24"/>
        </w:rPr>
        <w:t>514;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2F4E49">
        <w:rPr>
          <w:rFonts w:ascii="Times New Roman" w:hAnsi="Times New Roman" w:cs="Times New Roman"/>
          <w:sz w:val="24"/>
          <w:szCs w:val="24"/>
        </w:rPr>
        <w:t>Правила оценки соответствия продукции, для которой устанавливаются требования, связанные с обеспечением безопасности в области использования атомной энергии, а также процессов ее проектирования (включая изыскания), производства, строительства, монтажа, наладки, эксплуатации, хранения, перевозки, реализации, утилизации и захоронения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F4E49">
        <w:rPr>
          <w:rFonts w:ascii="Times New Roman" w:hAnsi="Times New Roman" w:cs="Times New Roman"/>
          <w:sz w:val="24"/>
          <w:szCs w:val="24"/>
        </w:rPr>
        <w:t xml:space="preserve"> (НП-071-18), утвержденные приказом Ростехнадзора от 6 февраля 2018 г.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2F4E49">
        <w:rPr>
          <w:rFonts w:ascii="Times New Roman" w:hAnsi="Times New Roman" w:cs="Times New Roman"/>
          <w:sz w:val="24"/>
          <w:szCs w:val="24"/>
        </w:rPr>
        <w:t>52;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2F4E49">
        <w:rPr>
          <w:rFonts w:ascii="Times New Roman" w:hAnsi="Times New Roman" w:cs="Times New Roman"/>
          <w:sz w:val="24"/>
          <w:szCs w:val="24"/>
        </w:rPr>
        <w:t>Требования к содержанию плана мероприятий по защите персонала в случае аварии на исследовательских ядерных установках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F4E49">
        <w:rPr>
          <w:rFonts w:ascii="Times New Roman" w:hAnsi="Times New Roman" w:cs="Times New Roman"/>
          <w:sz w:val="24"/>
          <w:szCs w:val="24"/>
        </w:rPr>
        <w:t xml:space="preserve"> (НП-075-19), утвержденные приказом Ростехнадзора от 14 мая 2019 г.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2F4E49">
        <w:rPr>
          <w:rFonts w:ascii="Times New Roman" w:hAnsi="Times New Roman" w:cs="Times New Roman"/>
          <w:sz w:val="24"/>
          <w:szCs w:val="24"/>
        </w:rPr>
        <w:t>181;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2F4E49">
        <w:rPr>
          <w:rFonts w:ascii="Times New Roman" w:hAnsi="Times New Roman" w:cs="Times New Roman"/>
          <w:sz w:val="24"/>
          <w:szCs w:val="24"/>
        </w:rPr>
        <w:t>Правила контроля основного металла, сварных соединений и наплавленных поверхностей при эксплуатации оборудования, трубопроводов и других элементов атомных станций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F4E49">
        <w:rPr>
          <w:rFonts w:ascii="Times New Roman" w:hAnsi="Times New Roman" w:cs="Times New Roman"/>
          <w:sz w:val="24"/>
          <w:szCs w:val="24"/>
        </w:rPr>
        <w:t xml:space="preserve"> (НП-084-15), утвержденные приказом Ростехнадзора от 7 декабря 2015 г.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2F4E49">
        <w:rPr>
          <w:rFonts w:ascii="Times New Roman" w:hAnsi="Times New Roman" w:cs="Times New Roman"/>
          <w:sz w:val="24"/>
          <w:szCs w:val="24"/>
        </w:rPr>
        <w:t>502;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2F4E49">
        <w:rPr>
          <w:rFonts w:ascii="Times New Roman" w:hAnsi="Times New Roman" w:cs="Times New Roman"/>
          <w:sz w:val="24"/>
          <w:szCs w:val="24"/>
        </w:rPr>
        <w:t>Правила устройства и эксплуатации исполнительных механизмов органов воздействия на реактивность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F4E49">
        <w:rPr>
          <w:rFonts w:ascii="Times New Roman" w:hAnsi="Times New Roman" w:cs="Times New Roman"/>
          <w:sz w:val="24"/>
          <w:szCs w:val="24"/>
        </w:rPr>
        <w:t xml:space="preserve"> (НП-086-12), утвержденные приказом Ростехнадзора от 21 марта 2012 г.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2F4E49">
        <w:rPr>
          <w:rFonts w:ascii="Times New Roman" w:hAnsi="Times New Roman" w:cs="Times New Roman"/>
          <w:sz w:val="24"/>
          <w:szCs w:val="24"/>
        </w:rPr>
        <w:t>176;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2F4E49">
        <w:rPr>
          <w:rFonts w:ascii="Times New Roman" w:hAnsi="Times New Roman" w:cs="Times New Roman"/>
          <w:sz w:val="24"/>
          <w:szCs w:val="24"/>
        </w:rPr>
        <w:t>Правила устройства и безопасной эксплуатации оборудования и трубопроводов атомных энергетических установок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F4E49">
        <w:rPr>
          <w:rFonts w:ascii="Times New Roman" w:hAnsi="Times New Roman" w:cs="Times New Roman"/>
          <w:sz w:val="24"/>
          <w:szCs w:val="24"/>
        </w:rPr>
        <w:t xml:space="preserve"> (НП-089-15), утвержденные приказом Ростехнадзора от 17 декабря 2015 г.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2F4E49">
        <w:rPr>
          <w:rFonts w:ascii="Times New Roman" w:hAnsi="Times New Roman" w:cs="Times New Roman"/>
          <w:sz w:val="24"/>
          <w:szCs w:val="24"/>
        </w:rPr>
        <w:t>521;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2F4E49">
        <w:rPr>
          <w:rFonts w:ascii="Times New Roman" w:hAnsi="Times New Roman" w:cs="Times New Roman"/>
          <w:sz w:val="24"/>
          <w:szCs w:val="24"/>
        </w:rPr>
        <w:t>Требования к программам обеспечения качества для объектов использования атомной энергии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F4E49">
        <w:rPr>
          <w:rFonts w:ascii="Times New Roman" w:hAnsi="Times New Roman" w:cs="Times New Roman"/>
          <w:sz w:val="24"/>
          <w:szCs w:val="24"/>
        </w:rPr>
        <w:t xml:space="preserve"> (НП-090-11), утвержденные приказом Ростехнадзора от 7 февраля 2012 г.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2F4E49">
        <w:rPr>
          <w:rFonts w:ascii="Times New Roman" w:hAnsi="Times New Roman" w:cs="Times New Roman"/>
          <w:sz w:val="24"/>
          <w:szCs w:val="24"/>
        </w:rPr>
        <w:t>85;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2F4E49">
        <w:rPr>
          <w:rFonts w:ascii="Times New Roman" w:hAnsi="Times New Roman" w:cs="Times New Roman"/>
          <w:sz w:val="24"/>
          <w:szCs w:val="24"/>
        </w:rPr>
        <w:t>Обеспечение безопасности при выводе из эксплуатации объектов использования атомной энергии. Общие положения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F4E49">
        <w:rPr>
          <w:rFonts w:ascii="Times New Roman" w:hAnsi="Times New Roman" w:cs="Times New Roman"/>
          <w:sz w:val="24"/>
          <w:szCs w:val="24"/>
        </w:rPr>
        <w:t xml:space="preserve"> (НП-091-14), утвержденные приказом Ростехнадзора 20 мая 2014 г.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2F4E49">
        <w:rPr>
          <w:rFonts w:ascii="Times New Roman" w:hAnsi="Times New Roman" w:cs="Times New Roman"/>
          <w:sz w:val="24"/>
          <w:szCs w:val="24"/>
        </w:rPr>
        <w:t>216;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2F4E49">
        <w:rPr>
          <w:rFonts w:ascii="Times New Roman" w:hAnsi="Times New Roman" w:cs="Times New Roman"/>
          <w:sz w:val="24"/>
          <w:szCs w:val="24"/>
        </w:rPr>
        <w:t>Периодическая оценка безопасности исследовательских ядерных установок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F4E49">
        <w:rPr>
          <w:rFonts w:ascii="Times New Roman" w:hAnsi="Times New Roman" w:cs="Times New Roman"/>
          <w:sz w:val="24"/>
          <w:szCs w:val="24"/>
        </w:rPr>
        <w:t xml:space="preserve"> (НП-092-14), утвержденные приказом Ростехнадзора 12 сентября 2014 г.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2F4E49">
        <w:rPr>
          <w:rFonts w:ascii="Times New Roman" w:hAnsi="Times New Roman" w:cs="Times New Roman"/>
          <w:sz w:val="24"/>
          <w:szCs w:val="24"/>
        </w:rPr>
        <w:t>412;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2F4E49">
        <w:rPr>
          <w:rFonts w:ascii="Times New Roman" w:hAnsi="Times New Roman" w:cs="Times New Roman"/>
          <w:sz w:val="24"/>
          <w:szCs w:val="24"/>
        </w:rPr>
        <w:t>Сварка и наплавка оборудования и трубопроводов атомных энергетических установок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F4E49">
        <w:rPr>
          <w:rFonts w:ascii="Times New Roman" w:hAnsi="Times New Roman" w:cs="Times New Roman"/>
          <w:sz w:val="24"/>
          <w:szCs w:val="24"/>
        </w:rPr>
        <w:t xml:space="preserve"> (НП-104-18), утвержденные приказом Ростехнадзора от 14 ноября 2018 г.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2F4E49">
        <w:rPr>
          <w:rFonts w:ascii="Times New Roman" w:hAnsi="Times New Roman" w:cs="Times New Roman"/>
          <w:sz w:val="24"/>
          <w:szCs w:val="24"/>
        </w:rPr>
        <w:t>554;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2F4E49">
        <w:rPr>
          <w:rFonts w:ascii="Times New Roman" w:hAnsi="Times New Roman" w:cs="Times New Roman"/>
          <w:sz w:val="24"/>
          <w:szCs w:val="24"/>
        </w:rPr>
        <w:t xml:space="preserve">Положение о порядке объявления аварийной обстановки, оперативной передачи информации в случаях </w:t>
      </w:r>
      <w:proofErr w:type="spellStart"/>
      <w:r w:rsidRPr="002F4E49">
        <w:rPr>
          <w:rFonts w:ascii="Times New Roman" w:hAnsi="Times New Roman" w:cs="Times New Roman"/>
          <w:sz w:val="24"/>
          <w:szCs w:val="24"/>
        </w:rPr>
        <w:t>радиационно</w:t>
      </w:r>
      <w:proofErr w:type="spellEnd"/>
      <w:r w:rsidRPr="002F4E49">
        <w:rPr>
          <w:rFonts w:ascii="Times New Roman" w:hAnsi="Times New Roman" w:cs="Times New Roman"/>
          <w:sz w:val="24"/>
          <w:szCs w:val="24"/>
        </w:rPr>
        <w:t xml:space="preserve"> опасных ситуаций на исследовательских ядерных установках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F4E49">
        <w:rPr>
          <w:rFonts w:ascii="Times New Roman" w:hAnsi="Times New Roman" w:cs="Times New Roman"/>
          <w:sz w:val="24"/>
          <w:szCs w:val="24"/>
        </w:rPr>
        <w:t xml:space="preserve"> (НП-106-19), утвержденное приказом Ростехнадзора от 9 сентября 2019 г.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2F4E49">
        <w:rPr>
          <w:rFonts w:ascii="Times New Roman" w:hAnsi="Times New Roman" w:cs="Times New Roman"/>
          <w:sz w:val="24"/>
          <w:szCs w:val="24"/>
        </w:rPr>
        <w:t>351.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3. Постоянный государственный надзор осуществляется уполномоченными должностными лицами отделов инспекций ЯРБ (список сокращений приведен в приложении к настоящим Методическим рекомендациям), а также должностными лицами отделов по надзору за ЯРБ межрегиональных территориальных управлений по надзору за ядерной и радиационной безопасностью (далее - уполномоченные лица в соответствии с пунктом 95 Регламента).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Методические рекомендации предназначены для уполномоченных лиц и содержат рекомендации по планированию и проведению проверок и отдельных мероприятий по контролю на ИЯУ, включенных в Перечень объектов использования атомной энергии, в отношении которых вводится режим постоянного государственного надзора, утвержденный распоряжением Правительства Российской Федерации от 23 апреля 2012 г.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2F4E49">
        <w:rPr>
          <w:rFonts w:ascii="Times New Roman" w:hAnsi="Times New Roman" w:cs="Times New Roman"/>
          <w:sz w:val="24"/>
          <w:szCs w:val="24"/>
        </w:rPr>
        <w:t>610-р.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4. В ходе проведения проверок и отдельных мероприятий по контролю уполномоченным лицам рекомендуется проверять формирование и поддержание культуры безопасности в соответствии с пунктом 1.2.9 НП-033-11.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5. Уполномоченным лицам рекомендуется использовать при проведении проверок и отдельных мероприятий по контролю технические приспособления (зеркала, бинокли, лупы, фонари и т.д.).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6. Выполнение проверок и отдельных мероприятий по контролю в рамках постоянного государственного надзора включает в себя: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планирование проверок и отдельных мероприятий по контролю;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проведение проверок и отдельных мероприятий по контролю;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 xml:space="preserve">оформление результатов проверок и отдельных мероприятий по контролю и принятие предусмотренных законодательством Российской Федерации мер в случае выявления </w:t>
      </w:r>
      <w:r w:rsidRPr="002F4E49">
        <w:rPr>
          <w:rFonts w:ascii="Times New Roman" w:hAnsi="Times New Roman" w:cs="Times New Roman"/>
          <w:sz w:val="24"/>
          <w:szCs w:val="24"/>
        </w:rPr>
        <w:lastRenderedPageBreak/>
        <w:t>нарушений обязательных требований, а также нарушений УДЛ и УДР.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5314E0" w:rsidRPr="002F4E49" w:rsidRDefault="005314E0" w:rsidP="005314E0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F4E4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Глава II. Планирование проверок и отдельных мероприятий по контролю 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2F4E49">
        <w:rPr>
          <w:rFonts w:ascii="Times New Roman" w:hAnsi="Times New Roman" w:cs="Times New Roman"/>
          <w:sz w:val="24"/>
          <w:szCs w:val="24"/>
        </w:rPr>
        <w:t>Планирование проверок и отдельных мероприятий по контролю осуществляется в соответствии с установленными Регламентом административными процедурами в сроки, установленные руководителями (заместителями руководителей) межрегиональных территориальных управлений по надзору за ядерной и радиационной безопасностью (далее - МТУ по надзору за ЯРБ).</w:t>
      </w:r>
      <w:proofErr w:type="gramEnd"/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 xml:space="preserve">8. Планирование проверок и отдельных мероприятий по контролю (включая сроки их проведения) осуществляется исходя из необходимости контроля обеспечения безопасности ИЯУ, а также сроков проведения </w:t>
      </w:r>
      <w:proofErr w:type="spellStart"/>
      <w:r w:rsidRPr="002F4E49">
        <w:rPr>
          <w:rFonts w:ascii="Times New Roman" w:hAnsi="Times New Roman" w:cs="Times New Roman"/>
          <w:sz w:val="24"/>
          <w:szCs w:val="24"/>
        </w:rPr>
        <w:t>ядерно</w:t>
      </w:r>
      <w:proofErr w:type="spellEnd"/>
      <w:r w:rsidRPr="002F4E49">
        <w:rPr>
          <w:rFonts w:ascii="Times New Roman" w:hAnsi="Times New Roman" w:cs="Times New Roman"/>
          <w:sz w:val="24"/>
          <w:szCs w:val="24"/>
        </w:rPr>
        <w:t xml:space="preserve"> опасных работ, монтажных работ, ремонтных работ, замены оборудования, испытаний оборудования, расследования произошедших нарушений в работе ИЯУ, сроков выполнения </w:t>
      </w:r>
      <w:proofErr w:type="gramStart"/>
      <w:r w:rsidRPr="002F4E49">
        <w:rPr>
          <w:rFonts w:ascii="Times New Roman" w:hAnsi="Times New Roman" w:cs="Times New Roman"/>
          <w:sz w:val="24"/>
          <w:szCs w:val="24"/>
        </w:rPr>
        <w:t>предписаний</w:t>
      </w:r>
      <w:proofErr w:type="gramEnd"/>
      <w:r w:rsidRPr="002F4E49">
        <w:rPr>
          <w:rFonts w:ascii="Times New Roman" w:hAnsi="Times New Roman" w:cs="Times New Roman"/>
          <w:sz w:val="24"/>
          <w:szCs w:val="24"/>
        </w:rPr>
        <w:t xml:space="preserve"> по результатам ранее проведенных проверок и отдельных мероприятий по контролю, выполнения требований УДЛ и УДР.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9. Отделами надзора (инспекций) за ЯРБ составляются планы работы с учетом необходимости равномерного и регулярного охвата проверками выполнения всех требований, перечисленных в пункте 94 Регламента.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10. Планы работы отделов надзора (инспекций) за ЯРБ формируются с учетом ежегодного плана проведения плановых проверок Ростехнадзора, пунктов 8, 9 Методических рекомендаций и, при необходимости, могут корректироваться в порядке, установленном Регламентом.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11. Отдельные мероприятия по контролю, не объявленные заблаговременно, рекомендуется проводить в ходе включаемых в планы работы отделов надзора (инспекций) за ЯРБ или вносить изменения в планы работы отделов надзора (инспекций) за ЯРБ на ИЯУ.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4E49">
        <w:rPr>
          <w:rFonts w:ascii="Times New Roman" w:hAnsi="Times New Roman" w:cs="Times New Roman"/>
          <w:sz w:val="24"/>
          <w:szCs w:val="24"/>
        </w:rPr>
        <w:t>Такие мероприятия по контролю могут проводиться на усмотрение уполномоченных лиц в зависимости от состояния безопасности ИЯУ или при поступлении в МТУ по надзору за ЯРБ поручений центрального аппарата по проверке выполнения требований УДЛ и УДР, запросов правоохранительных органов, органов прокуратуры, а также с целью проверки информации, изложенной в обращениях граждан и организаций.</w:t>
      </w:r>
      <w:proofErr w:type="gramEnd"/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5314E0" w:rsidRPr="002F4E49" w:rsidRDefault="005314E0" w:rsidP="005314E0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F4E4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Глава III. Проведение проверок и отдельных мероприятий по контролю 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12. В рамках контроля соблюдения требований федеральных норм и правил в области использования атомной энергии проводятся проверки и отдельные мероприятия по контролю: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а) соблюдения требований к обеспечению ядерной безопасности ИЯУ, включая безопасность хранения ядерного топлива;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б) обеспечения технической безопасности, включая проверку требований: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к устройству, изготовлению, монтажу и эксплуатации работающих под избыточным, гидростатическим или вакуумметрическим давлением оборудования и трубопроводов, отнесенных к группам в соответствии с НП-089-15;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к устройству, изготовлению, испытаниям, транспортированию, хранению, монтажу и эксплуатации трубопроводной арматуры ИЯУ;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к выполнению сборки, сварки и наплавки и к контролю качества сварочных и наплавочных материалов;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по контролю состояния основного металла, сварных соединений и наплавленных поверхностей оборудования, трубопроводов и других элементов ИЯУ, по контролю состояния основного металла, металла сварных соединений и металла наплавленных поверхностей при изготовлении, монтаже и эксплуатации;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к управлению ресурсом оборудования и трубопроводов ИЯУ;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 xml:space="preserve">к контролю обследований и мониторинга технического </w:t>
      </w:r>
      <w:proofErr w:type="gramStart"/>
      <w:r w:rsidRPr="002F4E49">
        <w:rPr>
          <w:rFonts w:ascii="Times New Roman" w:hAnsi="Times New Roman" w:cs="Times New Roman"/>
          <w:sz w:val="24"/>
          <w:szCs w:val="24"/>
        </w:rPr>
        <w:t>состояния</w:t>
      </w:r>
      <w:proofErr w:type="gramEnd"/>
      <w:r w:rsidRPr="002F4E49">
        <w:rPr>
          <w:rFonts w:ascii="Times New Roman" w:hAnsi="Times New Roman" w:cs="Times New Roman"/>
          <w:sz w:val="24"/>
          <w:szCs w:val="24"/>
        </w:rPr>
        <w:t xml:space="preserve"> важных для безопасности строительных конструкций, зданий, сооружений ИЯУ и их оснований, а также элементов ИЯУ при продлении срока ее эксплуатации;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по выполнению регламентов технического обслуживания, ремонта, испытаний и проверок систем, важных для безопасности;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к проведению оценки соответствия продукции, для которой устанавливаются требования, связанные с обеспечением безопасности в области использования атомной энергии;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к грузоподъемным машинам и механизмам, специально сконструированным сосудам и баллонам, работающим под избыточным давлением, специально сконструированным для применения в области использования атомной энергии трубопроводам пара и горячей воды;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в) обращения с радиоактивными отходами при их образовании, сборе, переработке, хранении, транспортировании и кондиционировании в соответствии с требованиями НП-058-14, НП-019-15, НП-020-15, НП-021-15;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г) подготовки и допуска персонала к самостоятельной работе, включая проверку: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 xml:space="preserve">наличия разрешений на </w:t>
      </w:r>
      <w:proofErr w:type="gramStart"/>
      <w:r w:rsidRPr="002F4E49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Pr="002F4E49">
        <w:rPr>
          <w:rFonts w:ascii="Times New Roman" w:hAnsi="Times New Roman" w:cs="Times New Roman"/>
          <w:sz w:val="24"/>
          <w:szCs w:val="24"/>
        </w:rPr>
        <w:t xml:space="preserve"> работ в области использования атомной энергии, выданных работникам ИЯУ;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укомплектованности персоналом ИЯУ по должностям персонала, допущенного к самостоятельной работе в порядке, установленном эксплуатирующей организацией, минимальные требования к количеству и составу которого приведены в технологических регламентах безопасной эксплуатации ИЯУ;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наличия на местах допущенного к самостоятельной работе по соответствующим должностям персонала ИЯУ;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4E4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F4E49">
        <w:rPr>
          <w:rFonts w:ascii="Times New Roman" w:hAnsi="Times New Roman" w:cs="Times New Roman"/>
          <w:sz w:val="24"/>
          <w:szCs w:val="24"/>
        </w:rPr>
        <w:t>) соблюдения требований по обеспечению радиационной безопасности, включая требования к средствам радиационного контроля и к обеспечению безопасности при эксплуатации радиационных источников;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е) выполнения программ обеспечения качества в соответствии требованиями НП-090-11;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ж) соблюдение требований к обеспечению безопасности при вводе ИЯУ в эксплуатацию;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4E49">
        <w:rPr>
          <w:rFonts w:ascii="Times New Roman" w:hAnsi="Times New Roman" w:cs="Times New Roman"/>
          <w:sz w:val="24"/>
          <w:szCs w:val="24"/>
        </w:rPr>
        <w:lastRenderedPageBreak/>
        <w:t>з</w:t>
      </w:r>
      <w:proofErr w:type="spellEnd"/>
      <w:r w:rsidRPr="002F4E49">
        <w:rPr>
          <w:rFonts w:ascii="Times New Roman" w:hAnsi="Times New Roman" w:cs="Times New Roman"/>
          <w:sz w:val="24"/>
          <w:szCs w:val="24"/>
        </w:rPr>
        <w:t>) соблюдение требований к обеспечению безопасности при выводе из эксплуатации ИЯУ;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и) обеспечения соблюдения требований НП-064-17 в части учета внешних воздействий природного, техногенного происхождения на объекты ИЯУ.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13. Периодичность контроля, а также конкретизация объектов контроля (например, ИЯУ, систем, зданий, помещений) определяются уполномоченными лицами исходя из значимости мероприятий по контролю для конкретной ИЯУ с учетом необходимости равномерного и регулярного охвата проверками всех требований, перечисленных в пункте 6 Положения.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14. В рамках контроля соблюдения требований регламентов, инструкций по эксплуатации систем и элементов ИЯУ проводятся мероприятия, связанные с проверкой соблюдения требований НП-008-16, НП-009-17, НП-033-11, НП-048-03, НП-059-05, НП-089-15, НП-090-11.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15. Уполномоченными лицами проводятся мероприятия по контролю: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а) соблюдения режимов эксплуатации систем и оборудования ИЯУ, а также параметров и характеристик, проектных пределов и условий в соответствии с требованиями производственных инструкций и технологических регламентов;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б) выполнения правил и приемов безопасной эксплуатации ИЯУ, хранилищ РАО, ОЯТ, порядка выполнения операций, связанных с безопасностью, установленных в технологических регламентах (регламентах), инструкции по ликвидации аварий, инструкциях по обеспечению ядерной безопасности при хранении, транспортировании и перегрузке ядерного топлива, инструкциях по эксплуатации оборудования и систем;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в) наличия и выполнения установленного эксплуатирующей организацией порядка ведения, хранения и пересмотра эксплуатационной документации, периодического обновления с учетом накапливаемого опыта и поддержания эксплуатационной документации в актуализированном состоянии;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г) организации разработки инструкций и регламентов, которые должны содержать конкретные указания персоналу о способах ведения работ при нормальной эксплуатации, эксплуатации с отклонениями и предаварийных ситуациях, а также при авариях.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16. При контроле организации разработки инструкций и регламентов рассматривается наличие разработанной и введенной в действие на ИЯУ процедуры разработки инструкций и регламентов, проверка соответствия данной процедуры ОРД и учета в разработанных документах требований НП-033-11, НП-089-15, НП-090-11.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 xml:space="preserve">17. </w:t>
      </w:r>
      <w:proofErr w:type="gramStart"/>
      <w:r w:rsidRPr="002F4E49">
        <w:rPr>
          <w:rFonts w:ascii="Times New Roman" w:hAnsi="Times New Roman" w:cs="Times New Roman"/>
          <w:sz w:val="24"/>
          <w:szCs w:val="24"/>
        </w:rPr>
        <w:t>При проведении контроля соблюдения требований регламентов и инструкций по эксплуатации систем и элементов ИЯУ осуществляется контроль соблюдения порядка выполнения операций, связанных с безопасностью, контроль за выполнением персоналом ИЯУ указаний о способах ведения работ при различных режимах реактора и оборудования, а также о способах документирования сведений о контроле за пределами и условиями безопасной эксплуатации ИЯУ.</w:t>
      </w:r>
      <w:proofErr w:type="gramEnd"/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18. В рамках надзора за порядком расследования нарушений в работе ИЯУ (далее - расследование нарушения) уполномоченными лицами проводятся проверки и мероприятия по контролю соблюдения требований НП-027-10.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19. Уполномоченные лица контролируют: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а) своевременность направления и соответствие требованиям, установленным НП-027-10, оперативного и предварительного сообщений о нарушении в работе ИЯУ в Ростехнадзор;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б) создание комиссии по расследованию нарушения и порядок её назначения;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в) соблюдение комиссией по расследованию нарушения установленных порядка и процедур расследования;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г) своевременность направления отчета о расследовании нарушения в Ростехнадзор.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20. По завершении расследования начальник отдела надзора за ЯРБ направляет письмо с информацией о соблюдении порядка и процедур расследования с оценкой действий комиссии и оценкой результатов расследования нарушения в Управление по регулированию безопасности атомных станций и исследовательских ядерных установок Ростехнадзора. Указанное письмо является внутренним документом Ростехнадзора и составляется в произвольной форме с отражением следующих вопросов: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своевременность назначения комиссии;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фактическое время начала работы комиссии;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выполнение комиссией требований НП-027-10;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достаточность с точки зрения отдела надзора за ЯРБ указанных в отчете корректирующих мер;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мнение отдела надзора за ЯРБ об установлении комиссией причин нарушения в работе ИЯУ (при необходимости);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другие важные с точки зрения отдела надзора за ЯРБ вопросы.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21. В рамках контроля соблюдения требований порядка регистрации (учета) элементов и систем, важных для безопасности, проводятся мероприятия, связанные с контролем соблюдения требований раздела IX НП-071-18.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 xml:space="preserve">22. Уполномоченные лица осуществляют контроль: 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 xml:space="preserve">организации процедуры регистрации; 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 xml:space="preserve">осуществления процедуры регистрации; 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 xml:space="preserve">осуществления процедуры перерегистрации; 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осуществления процедуры снятия с регистрации.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23. При проведении контроля организации процедуры регистрации на ИЯУ оборудования, трубопроводов, кранов, сосудов, котлов рассматриваются следующие вопросы: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 xml:space="preserve">наличие ОРД ИЯУ о назначении комиссии по регистрации, соответствие ОРД </w:t>
      </w:r>
      <w:r w:rsidRPr="002F4E49">
        <w:rPr>
          <w:rFonts w:ascii="Times New Roman" w:hAnsi="Times New Roman" w:cs="Times New Roman"/>
          <w:sz w:val="24"/>
          <w:szCs w:val="24"/>
        </w:rPr>
        <w:lastRenderedPageBreak/>
        <w:t>требованиям, установленным в пункте 68 НП-071-18;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наличие перечней оборудования и трубопроводов, подлежащих регистрации, соответствие перечней, номенклатуры подлежащих регистрации оборудования, трубопроводов, а также соответствие границ регистрации требованиям пунктов 69, 70 НП-071-18;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наличие разработанных и введенных в действие на ИЯУ процедур регистрации, перерегистрации и снятия с регистрации оборудования, трубопроводов, кранов, ведения реестра и внесения сведений в реестр, проверка учета в данных процедурах требований раздела IX НП-071-18;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наличие электронной базы (реестра) зарегистрированного оборудования, трубопроводов, кранов, а также обеспечение доступа к базе уполномоченных лиц, соответствие сведений, указанных в электронной базе (реестре), требованиям пункта 85 НП-071-18.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24. При проведении контроля осуществления процедуры регистрации на ИЯУ оборудования, трубопроводов, кранов, сосудов, котлов рассматриваются следующие вопросы: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наличие документа (уведомления, письма) о приглашении уполномоченного лица на заседание комиссии по регистрации, назначенной администрацией ИЯУ (далее - Комиссия). При проверке процесса регистрации оборудования и трубопроводов 3, 4 классов безопасности по НП-045-18 и/или крана группы</w:t>
      </w:r>
      <w:proofErr w:type="gramStart"/>
      <w:r w:rsidRPr="002F4E49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2F4E49">
        <w:rPr>
          <w:rFonts w:ascii="Times New Roman" w:hAnsi="Times New Roman" w:cs="Times New Roman"/>
          <w:sz w:val="24"/>
          <w:szCs w:val="24"/>
        </w:rPr>
        <w:t xml:space="preserve"> по НП-043-18, а также сосудов и котлов наличие уведомления не требуется;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наличие комплектов документов, необходимых для регистрации оборудования, трубопроводов, кранов, сосудов;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соответствие комплектов документов, необходимых для регистрации оборудования, трубопроводов, кранов, положениям пунктов 72, 73, 74, 76 НП-071-18;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 xml:space="preserve">наличие результатов первичного технического освидетельствования и результатов неразрушающего </w:t>
      </w:r>
      <w:proofErr w:type="spellStart"/>
      <w:r w:rsidRPr="002F4E49">
        <w:rPr>
          <w:rFonts w:ascii="Times New Roman" w:hAnsi="Times New Roman" w:cs="Times New Roman"/>
          <w:sz w:val="24"/>
          <w:szCs w:val="24"/>
        </w:rPr>
        <w:t>предэксплуатационного</w:t>
      </w:r>
      <w:proofErr w:type="spellEnd"/>
      <w:r w:rsidRPr="002F4E49">
        <w:rPr>
          <w:rFonts w:ascii="Times New Roman" w:hAnsi="Times New Roman" w:cs="Times New Roman"/>
          <w:sz w:val="24"/>
          <w:szCs w:val="24"/>
        </w:rPr>
        <w:t xml:space="preserve"> контроля (для оборудования и трубопроводов, на которые распространяется действие НП-089-15);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порядок рассмотрения Комиссией документов по вопросам, указанным в пунктах 75, 77 НП-071-18;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порядок работы Комиссии по осмотру регистрируемого оборудования, трубопроводов, кранов, сосудов по месту установки (монтажа) на предмет завершенности монтажа и их фактического состояния в соответствии с пунктом 79 НП-071-18;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порядок принятия и оформления решения о регистрации на период назначенного срока службы;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внесение информации о регистрации в паспорта оборудования, трубопроводов, кранов, сосудов.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25. При проведении контроля осуществления процедуры перерегистрации на ИЯУ оборудования, трубопроводов, кранов, сосудов рассматриваются следующие вопросы: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lastRenderedPageBreak/>
        <w:t>номенклатура оборудования, трубопроводов, кранов, сосудов, подлежащих перерегистрации;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выполнение Комиссией процедуры по перерегистрации с оформлением необходимых документов (перерегистрация осуществляется после проведения капитального ремонта и модернизации, а также при продлении срока службы оборудования, трубопроводов, кранов, сосудов в случае обоснования и подтверждения остаточного ресурса);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внесение информации о перерегистрации в паспорта оборудования, трубопроводов, сосудов, кранов.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26. При проведении контроля осуществления процедуры снятия с регистрации оборудования, трубопроводов, кранов, сосудов рассматриваются следующие вопросы: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номенклатура оборудования, трубопроводов, кранов, сосудов, подлежащих снятию с регистрации, с указанием причины снятия с регистрации. Необходимость снятия с регистрации подтверждается путем мониторинга электронной базы (реестра) зарегистрированного оборудования на предмет исчерпания его назначенного ресурса, а также в рамках проверок соблюдения требований к оценке соответствия продукции и нарушения порядка регистрации в части наличия недостоверной информации, сведений, справок и иных документов, на основании которых принято решение о регистрации;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выполнение Комиссией процедуры по снятию оборудования, трубопроводов, кранов, сосудов с регистрации с оформлением необходимых документов;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внесение информации о снятии с регистрации в паспорта оборудования, трубопроводов, кранов, сосудов;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установление запрета на эксплуатацию оборудования, трубопроводов, кранов, сосудов, снятых с регистрации.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 xml:space="preserve">27. В рамках </w:t>
      </w:r>
      <w:proofErr w:type="gramStart"/>
      <w:r w:rsidRPr="002F4E49">
        <w:rPr>
          <w:rFonts w:ascii="Times New Roman" w:hAnsi="Times New Roman" w:cs="Times New Roman"/>
          <w:sz w:val="24"/>
          <w:szCs w:val="24"/>
        </w:rPr>
        <w:t>контроля соблюдения требований учета ресурса элементов</w:t>
      </w:r>
      <w:proofErr w:type="gramEnd"/>
      <w:r w:rsidRPr="002F4E49">
        <w:rPr>
          <w:rFonts w:ascii="Times New Roman" w:hAnsi="Times New Roman" w:cs="Times New Roman"/>
          <w:sz w:val="24"/>
          <w:szCs w:val="24"/>
        </w:rPr>
        <w:t xml:space="preserve"> и систем, важных для безопасности, их своевременной замены или продления срока эксплуатации при наличии соответствующего обоснования контролируется выполнение мероприятий по замене или продлению ресурса, важного для безопасности оборудования ИЯУ.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28. При эксплуатации ИЯУ в период дополнительного срока, кроме проверок, указанных в пунктах 14-17 Методических рекомендаций, уполномоченные лица проверяют выполнение правил и приемов безопасной эксплуатации ИЯУ, порядка выполнения операций, связанных с безопасностью, установленных в документах: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типовая программа эксплуатационного контроля состояния металла оборудования, трубопроводов и других элементов для ИЯУ на продленный срок эксплуатации;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программа управления ресурсом оборудования и трубопроводов ИЯУ (с учетом результатов оформленных решений о продлении срока службы оборудования и трубопроводов, а также оборудования и трубопроводов, ресурс которых исчерпан более чем на 80%).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 xml:space="preserve">29. В рамках </w:t>
      </w:r>
      <w:proofErr w:type="gramStart"/>
      <w:r w:rsidRPr="002F4E49">
        <w:rPr>
          <w:rFonts w:ascii="Times New Roman" w:hAnsi="Times New Roman" w:cs="Times New Roman"/>
          <w:sz w:val="24"/>
          <w:szCs w:val="24"/>
        </w:rPr>
        <w:t>контроля соблюдения требований порядка подготовки</w:t>
      </w:r>
      <w:proofErr w:type="gramEnd"/>
      <w:r w:rsidRPr="002F4E49">
        <w:rPr>
          <w:rFonts w:ascii="Times New Roman" w:hAnsi="Times New Roman" w:cs="Times New Roman"/>
          <w:sz w:val="24"/>
          <w:szCs w:val="24"/>
        </w:rPr>
        <w:t xml:space="preserve"> и проведения </w:t>
      </w:r>
      <w:proofErr w:type="spellStart"/>
      <w:r w:rsidRPr="002F4E49">
        <w:rPr>
          <w:rFonts w:ascii="Times New Roman" w:hAnsi="Times New Roman" w:cs="Times New Roman"/>
          <w:sz w:val="24"/>
          <w:szCs w:val="24"/>
        </w:rPr>
        <w:t>ядерно</w:t>
      </w:r>
      <w:proofErr w:type="spellEnd"/>
      <w:r w:rsidRPr="002F4E49">
        <w:rPr>
          <w:rFonts w:ascii="Times New Roman" w:hAnsi="Times New Roman" w:cs="Times New Roman"/>
          <w:sz w:val="24"/>
          <w:szCs w:val="24"/>
        </w:rPr>
        <w:t xml:space="preserve"> опасных работ на ИЯУ проводится контроль соблюдения требований пунктов 108, 109 НП-009-17, 5.2.1.1, 5.2.1.2 НП-033-11.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lastRenderedPageBreak/>
        <w:t xml:space="preserve">30. При контроле подготовки проведения </w:t>
      </w:r>
      <w:proofErr w:type="spellStart"/>
      <w:r w:rsidRPr="002F4E49">
        <w:rPr>
          <w:rFonts w:ascii="Times New Roman" w:hAnsi="Times New Roman" w:cs="Times New Roman"/>
          <w:sz w:val="24"/>
          <w:szCs w:val="24"/>
        </w:rPr>
        <w:t>ядерно</w:t>
      </w:r>
      <w:proofErr w:type="spellEnd"/>
      <w:r w:rsidRPr="002F4E49">
        <w:rPr>
          <w:rFonts w:ascii="Times New Roman" w:hAnsi="Times New Roman" w:cs="Times New Roman"/>
          <w:sz w:val="24"/>
          <w:szCs w:val="24"/>
        </w:rPr>
        <w:t xml:space="preserve"> опасных работ проводятся выборочные проверки по следующим вопросам: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 xml:space="preserve">а) наличие рабочей программы проведения </w:t>
      </w:r>
      <w:proofErr w:type="spellStart"/>
      <w:r w:rsidRPr="002F4E49">
        <w:rPr>
          <w:rFonts w:ascii="Times New Roman" w:hAnsi="Times New Roman" w:cs="Times New Roman"/>
          <w:sz w:val="24"/>
          <w:szCs w:val="24"/>
        </w:rPr>
        <w:t>ядерно</w:t>
      </w:r>
      <w:proofErr w:type="spellEnd"/>
      <w:r w:rsidRPr="002F4E49">
        <w:rPr>
          <w:rFonts w:ascii="Times New Roman" w:hAnsi="Times New Roman" w:cs="Times New Roman"/>
          <w:sz w:val="24"/>
          <w:szCs w:val="24"/>
        </w:rPr>
        <w:t xml:space="preserve"> опасных работ: 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4E49">
        <w:rPr>
          <w:rFonts w:ascii="Times New Roman" w:hAnsi="Times New Roman" w:cs="Times New Roman"/>
          <w:sz w:val="24"/>
          <w:szCs w:val="24"/>
        </w:rPr>
        <w:t xml:space="preserve">утвержденной руководством ИЯУ для </w:t>
      </w:r>
      <w:proofErr w:type="spellStart"/>
      <w:r w:rsidRPr="002F4E49">
        <w:rPr>
          <w:rFonts w:ascii="Times New Roman" w:hAnsi="Times New Roman" w:cs="Times New Roman"/>
          <w:sz w:val="24"/>
          <w:szCs w:val="24"/>
        </w:rPr>
        <w:t>ядерно</w:t>
      </w:r>
      <w:proofErr w:type="spellEnd"/>
      <w:r w:rsidRPr="002F4E49">
        <w:rPr>
          <w:rFonts w:ascii="Times New Roman" w:hAnsi="Times New Roman" w:cs="Times New Roman"/>
          <w:sz w:val="24"/>
          <w:szCs w:val="24"/>
        </w:rPr>
        <w:t xml:space="preserve"> опасных работ, не предусмотренных технологическим регламентом ИЯУ и инструкциями по эксплуатации и внесенной в УДЛ;</w:t>
      </w:r>
      <w:proofErr w:type="gramEnd"/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4E49"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  <w:r w:rsidRPr="002F4E49">
        <w:rPr>
          <w:rFonts w:ascii="Times New Roman" w:hAnsi="Times New Roman" w:cs="Times New Roman"/>
          <w:sz w:val="24"/>
          <w:szCs w:val="24"/>
        </w:rPr>
        <w:t xml:space="preserve"> руководством ИЯУ для </w:t>
      </w:r>
      <w:proofErr w:type="spellStart"/>
      <w:r w:rsidRPr="002F4E49">
        <w:rPr>
          <w:rFonts w:ascii="Times New Roman" w:hAnsi="Times New Roman" w:cs="Times New Roman"/>
          <w:sz w:val="24"/>
          <w:szCs w:val="24"/>
        </w:rPr>
        <w:t>ядерно</w:t>
      </w:r>
      <w:proofErr w:type="spellEnd"/>
      <w:r w:rsidRPr="002F4E49">
        <w:rPr>
          <w:rFonts w:ascii="Times New Roman" w:hAnsi="Times New Roman" w:cs="Times New Roman"/>
          <w:sz w:val="24"/>
          <w:szCs w:val="24"/>
        </w:rPr>
        <w:t xml:space="preserve"> опасных работ, предусмотренных перечнем ядерно-опасных работ ИЯУ;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 xml:space="preserve">б) соответствие рабочей программы проведения </w:t>
      </w:r>
      <w:proofErr w:type="spellStart"/>
      <w:r w:rsidRPr="002F4E49">
        <w:rPr>
          <w:rFonts w:ascii="Times New Roman" w:hAnsi="Times New Roman" w:cs="Times New Roman"/>
          <w:sz w:val="24"/>
          <w:szCs w:val="24"/>
        </w:rPr>
        <w:t>ядерно</w:t>
      </w:r>
      <w:proofErr w:type="spellEnd"/>
      <w:r w:rsidRPr="002F4E49">
        <w:rPr>
          <w:rFonts w:ascii="Times New Roman" w:hAnsi="Times New Roman" w:cs="Times New Roman"/>
          <w:sz w:val="24"/>
          <w:szCs w:val="24"/>
        </w:rPr>
        <w:t xml:space="preserve"> опасных работ требованиям пункта 109 НП-009-17, 107 НП-008-16;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 xml:space="preserve">в) соответствие фактического состояния систем (элементов) перед проведением </w:t>
      </w:r>
      <w:proofErr w:type="spellStart"/>
      <w:r w:rsidRPr="002F4E49">
        <w:rPr>
          <w:rFonts w:ascii="Times New Roman" w:hAnsi="Times New Roman" w:cs="Times New Roman"/>
          <w:sz w:val="24"/>
          <w:szCs w:val="24"/>
        </w:rPr>
        <w:t>ядерно</w:t>
      </w:r>
      <w:proofErr w:type="spellEnd"/>
      <w:r w:rsidRPr="002F4E49">
        <w:rPr>
          <w:rFonts w:ascii="Times New Roman" w:hAnsi="Times New Roman" w:cs="Times New Roman"/>
          <w:sz w:val="24"/>
          <w:szCs w:val="24"/>
        </w:rPr>
        <w:t xml:space="preserve"> опасных работ требованиям, установленным в рабочей программе проведения </w:t>
      </w:r>
      <w:proofErr w:type="spellStart"/>
      <w:r w:rsidRPr="002F4E49">
        <w:rPr>
          <w:rFonts w:ascii="Times New Roman" w:hAnsi="Times New Roman" w:cs="Times New Roman"/>
          <w:sz w:val="24"/>
          <w:szCs w:val="24"/>
        </w:rPr>
        <w:t>ядерно</w:t>
      </w:r>
      <w:proofErr w:type="spellEnd"/>
      <w:r w:rsidRPr="002F4E49">
        <w:rPr>
          <w:rFonts w:ascii="Times New Roman" w:hAnsi="Times New Roman" w:cs="Times New Roman"/>
          <w:sz w:val="24"/>
          <w:szCs w:val="24"/>
        </w:rPr>
        <w:t xml:space="preserve"> опасных работ, а также требованиям технологического регламента ИЯУ и инструкциям по эксплуатации;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г) наличие актов об окончании монтажа модернизируемого оборудования (при его наличии), проведении пусконаладочных и индивидуальных испытаний;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4E4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F4E49">
        <w:rPr>
          <w:rFonts w:ascii="Times New Roman" w:hAnsi="Times New Roman" w:cs="Times New Roman"/>
          <w:sz w:val="24"/>
          <w:szCs w:val="24"/>
        </w:rPr>
        <w:t>) наличие акта готовности к работе систем, важных для безопасности;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 xml:space="preserve">е) наличие исправных технических и контрольно-измерительных средств, необходимых для проведения </w:t>
      </w:r>
      <w:proofErr w:type="spellStart"/>
      <w:r w:rsidRPr="002F4E49">
        <w:rPr>
          <w:rFonts w:ascii="Times New Roman" w:hAnsi="Times New Roman" w:cs="Times New Roman"/>
          <w:sz w:val="24"/>
          <w:szCs w:val="24"/>
        </w:rPr>
        <w:t>ядерно</w:t>
      </w:r>
      <w:proofErr w:type="spellEnd"/>
      <w:r w:rsidRPr="002F4E49">
        <w:rPr>
          <w:rFonts w:ascii="Times New Roman" w:hAnsi="Times New Roman" w:cs="Times New Roman"/>
          <w:sz w:val="24"/>
          <w:szCs w:val="24"/>
        </w:rPr>
        <w:t xml:space="preserve"> опасных работ, их готовность;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 xml:space="preserve">ж) проведение целевого инструктажа работников перед выполнением ими </w:t>
      </w:r>
      <w:proofErr w:type="spellStart"/>
      <w:r w:rsidRPr="002F4E49">
        <w:rPr>
          <w:rFonts w:ascii="Times New Roman" w:hAnsi="Times New Roman" w:cs="Times New Roman"/>
          <w:sz w:val="24"/>
          <w:szCs w:val="24"/>
        </w:rPr>
        <w:t>ядерно</w:t>
      </w:r>
      <w:proofErr w:type="spellEnd"/>
      <w:r w:rsidRPr="002F4E49">
        <w:rPr>
          <w:rFonts w:ascii="Times New Roman" w:hAnsi="Times New Roman" w:cs="Times New Roman"/>
          <w:sz w:val="24"/>
          <w:szCs w:val="24"/>
        </w:rPr>
        <w:t xml:space="preserve"> опасных работ;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4E4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2F4E49">
        <w:rPr>
          <w:rFonts w:ascii="Times New Roman" w:hAnsi="Times New Roman" w:cs="Times New Roman"/>
          <w:sz w:val="24"/>
          <w:szCs w:val="24"/>
        </w:rPr>
        <w:t>) организация подготовки рабочих мест для безопасного выполнения работ по дозиметрическим нарядам и распоряжениям.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 xml:space="preserve">31. При контроле процесса проведения </w:t>
      </w:r>
      <w:proofErr w:type="spellStart"/>
      <w:r w:rsidRPr="002F4E49">
        <w:rPr>
          <w:rFonts w:ascii="Times New Roman" w:hAnsi="Times New Roman" w:cs="Times New Roman"/>
          <w:sz w:val="24"/>
          <w:szCs w:val="24"/>
        </w:rPr>
        <w:t>ядерно</w:t>
      </w:r>
      <w:proofErr w:type="spellEnd"/>
      <w:r w:rsidRPr="002F4E49">
        <w:rPr>
          <w:rFonts w:ascii="Times New Roman" w:hAnsi="Times New Roman" w:cs="Times New Roman"/>
          <w:sz w:val="24"/>
          <w:szCs w:val="24"/>
        </w:rPr>
        <w:t xml:space="preserve"> опасных работ проводятся выборочные проверки по следующим вопросам: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 xml:space="preserve">а) соблюдение технических и организационных мер, установленных в рабочей программе проведения </w:t>
      </w:r>
      <w:proofErr w:type="spellStart"/>
      <w:r w:rsidRPr="002F4E49">
        <w:rPr>
          <w:rFonts w:ascii="Times New Roman" w:hAnsi="Times New Roman" w:cs="Times New Roman"/>
          <w:sz w:val="24"/>
          <w:szCs w:val="24"/>
        </w:rPr>
        <w:t>ядерно</w:t>
      </w:r>
      <w:proofErr w:type="spellEnd"/>
      <w:r w:rsidRPr="002F4E49">
        <w:rPr>
          <w:rFonts w:ascii="Times New Roman" w:hAnsi="Times New Roman" w:cs="Times New Roman"/>
          <w:sz w:val="24"/>
          <w:szCs w:val="24"/>
        </w:rPr>
        <w:t xml:space="preserve"> опасных работ, технологическом регламенте ИЯУ и инструкциях по эксплуатации, по обеспечению ядерной безопасности, при проведении переключений;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 xml:space="preserve">б) соблюдение порядка проведения </w:t>
      </w:r>
      <w:proofErr w:type="spellStart"/>
      <w:r w:rsidRPr="002F4E49">
        <w:rPr>
          <w:rFonts w:ascii="Times New Roman" w:hAnsi="Times New Roman" w:cs="Times New Roman"/>
          <w:sz w:val="24"/>
          <w:szCs w:val="24"/>
        </w:rPr>
        <w:t>ядерно</w:t>
      </w:r>
      <w:proofErr w:type="spellEnd"/>
      <w:r w:rsidRPr="002F4E49">
        <w:rPr>
          <w:rFonts w:ascii="Times New Roman" w:hAnsi="Times New Roman" w:cs="Times New Roman"/>
          <w:sz w:val="24"/>
          <w:szCs w:val="24"/>
        </w:rPr>
        <w:t xml:space="preserve"> опасных работ;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в) выполнение организационных мероприятий, обеспечивающих радиационную безопасность работ;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 xml:space="preserve">г) достижение критериев и выполнение контроля правильности завершения проведения </w:t>
      </w:r>
      <w:proofErr w:type="spellStart"/>
      <w:r w:rsidRPr="002F4E49">
        <w:rPr>
          <w:rFonts w:ascii="Times New Roman" w:hAnsi="Times New Roman" w:cs="Times New Roman"/>
          <w:sz w:val="24"/>
          <w:szCs w:val="24"/>
        </w:rPr>
        <w:t>ядерно</w:t>
      </w:r>
      <w:proofErr w:type="spellEnd"/>
      <w:r w:rsidRPr="002F4E49">
        <w:rPr>
          <w:rFonts w:ascii="Times New Roman" w:hAnsi="Times New Roman" w:cs="Times New Roman"/>
          <w:sz w:val="24"/>
          <w:szCs w:val="24"/>
        </w:rPr>
        <w:t xml:space="preserve"> опасных работ.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32. Контроль соблюдения требований выполнения предписаний, выданных по результатам проведения проверок и отдельных мероприятий по контролю при осуществлении надзора отделом надзора (инспекций) за ЯРБ, проверяется выполнение предписаний, выданных МТУ по надзору за ЯРБ и центральным аппаратом Ростехнадзора.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33. Проверка выполнения пункта (пунктов) предписания может быть начата после истечения срока, установленного пунктом (пунктами) предписания, или после получения информации (письма) от эксплуатирующей организации ИЯУ о выполнении пункта (пунктов) предписания. В месяц, предшествующий сроку окончания исполнения пункта предписания, в ежемесячный план отдела надзора (инспекций) за ЯРБ в соответствии с установленным Регламентом порядком вносится соответствующее мероприятие по контролю.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34. Сведения о проведенных проверках пунктов предписаний, выданных центральным аппаратом Ростехнадзора, представляются МТУ по надзору за ЯРБ в установленном порядке в Управление по регулированию безопасности атомных станций и исследовательских ядерных установок Ростехнадзора для снятия предписания с контроля при их выполнении.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 xml:space="preserve">35. В рамках </w:t>
      </w:r>
      <w:proofErr w:type="gramStart"/>
      <w:r w:rsidRPr="002F4E49">
        <w:rPr>
          <w:rFonts w:ascii="Times New Roman" w:hAnsi="Times New Roman" w:cs="Times New Roman"/>
          <w:sz w:val="24"/>
          <w:szCs w:val="24"/>
        </w:rPr>
        <w:t>контроля соблюдения требований процедур подготовки</w:t>
      </w:r>
      <w:proofErr w:type="gramEnd"/>
      <w:r w:rsidRPr="002F4E49">
        <w:rPr>
          <w:rFonts w:ascii="Times New Roman" w:hAnsi="Times New Roman" w:cs="Times New Roman"/>
          <w:sz w:val="24"/>
          <w:szCs w:val="24"/>
        </w:rPr>
        <w:t xml:space="preserve"> работников (персонала) ИЯУ уполномоченными лицами проводятся мероприятия по контролю по следующим направлениям: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а) наличие процедур разработки, выполнения, анализа и корректировки программ подготовки, переподготовки, повышения квалификации и проверки знаний и (или) аттестации персонала, а также выполнение указанных процедур (пункт 16 НП-090-11);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б) наличие в должностных инструкциях требований к объему знаний, навыков, умений, необходимых для выполнения оперативным персоналом ИЯУ должностных обязанностей (пункт 16 НП-090-11);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 xml:space="preserve">в) соответствие уровня квалификации персонала, подготавливаемого ИЯУ для получения разрешения на </w:t>
      </w:r>
      <w:proofErr w:type="gramStart"/>
      <w:r w:rsidRPr="002F4E49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Pr="002F4E49">
        <w:rPr>
          <w:rFonts w:ascii="Times New Roman" w:hAnsi="Times New Roman" w:cs="Times New Roman"/>
          <w:sz w:val="24"/>
          <w:szCs w:val="24"/>
        </w:rPr>
        <w:t xml:space="preserve"> работ в области использования атомной энергии, требованиям, обоснованным в проекте и представленным в ООБ ИЯУ.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36. В рамках контроля соблюдения УДР уполномоченные лица проверяют выполнение обязательных требований, указанных в УДР, в части: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действия разрешения только на указанные в нем должности и объекты использования атомной энергии;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 xml:space="preserve">соблюдения владельцем разрешения требований федеральных норм и правил в области использования атомной энергии, регламентов и производственных инструкций при эксплуатации ИЯУ, </w:t>
      </w:r>
      <w:proofErr w:type="gramStart"/>
      <w:r w:rsidRPr="002F4E49">
        <w:rPr>
          <w:rFonts w:ascii="Times New Roman" w:hAnsi="Times New Roman" w:cs="Times New Roman"/>
          <w:sz w:val="24"/>
          <w:szCs w:val="24"/>
        </w:rPr>
        <w:t>обязательных к исполнению</w:t>
      </w:r>
      <w:proofErr w:type="gramEnd"/>
      <w:r w:rsidRPr="002F4E49">
        <w:rPr>
          <w:rFonts w:ascii="Times New Roman" w:hAnsi="Times New Roman" w:cs="Times New Roman"/>
          <w:sz w:val="24"/>
          <w:szCs w:val="24"/>
        </w:rPr>
        <w:t xml:space="preserve"> национальных стандартов и сводов правил при сооружении (строительстве) ИЯУ в объеме, определенном должностной инструкцией;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отсутствия перерывов в выполнении владельцем разрешения должностных обязанностей более 6 месяцев;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соблюдения требований об извещении центрального аппарата Ростехнадзора или МТУ по надзору за ЯРБ при отстранении владельца разрешения от выполнения должностных обязанностей по медицинским противопоказаниям;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прохождения владельцем разрешения ежегодного обучения в системе непрерывного поддержания квалификации, действующей в эксплуатирующей организации, в объеме, установленном нормативными документами в области использования атомной энергии;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 xml:space="preserve">прохождения владельцем разрешения проверок теоретических знаний и практических </w:t>
      </w:r>
      <w:r w:rsidRPr="002F4E49">
        <w:rPr>
          <w:rFonts w:ascii="Times New Roman" w:hAnsi="Times New Roman" w:cs="Times New Roman"/>
          <w:sz w:val="24"/>
          <w:szCs w:val="24"/>
        </w:rPr>
        <w:lastRenderedPageBreak/>
        <w:t>навыков (при необходимости), сроки и объем которых установлены нормативными документами в области использования атомной энергии.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 xml:space="preserve">37. В рамках постоянного государственного надзора за соблюдением УДЛ проводятся проверки и отдельные мероприятия по контролю соблюдения УДЛ, выданных </w:t>
      </w:r>
      <w:proofErr w:type="spellStart"/>
      <w:r w:rsidRPr="002F4E49">
        <w:rPr>
          <w:rFonts w:ascii="Times New Roman" w:hAnsi="Times New Roman" w:cs="Times New Roman"/>
          <w:sz w:val="24"/>
          <w:szCs w:val="24"/>
        </w:rPr>
        <w:t>Ростехнадзором</w:t>
      </w:r>
      <w:proofErr w:type="spellEnd"/>
      <w:r w:rsidRPr="002F4E49">
        <w:rPr>
          <w:rFonts w:ascii="Times New Roman" w:hAnsi="Times New Roman" w:cs="Times New Roman"/>
          <w:sz w:val="24"/>
          <w:szCs w:val="24"/>
        </w:rPr>
        <w:t>.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38. В рамках проверки выполнения общих требований УДЛ уполномоченными лицами проверяется выполнение лицензиатом обязательных требований, указанных в УДЛ, соблюдение которых необходимо для обеспечения безопасности ИЯУ и проводимых работ: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а) соблюдение проектных критериев, а также параметров и характеристик, проектных пределов и условий, требований эксплуатационной документации, установленных в документах: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ООБ или документы, заменяющие ООБ (техническое обоснование безопасности);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паспорт на ИЯУ;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программы обеспечения качества ИЯУ на площадке ИЯУ;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инструкции, программы и графики технического обслуживания, ремонта, испытаний и проверок систем, важных для безопасности;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типовые программы (регламенты) эксплуатационного контроля состояния основного металла и сварных соединений оборудования и трубопроводов систем, важных для безопасности;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регламенты и инструкции обращения с ядерным топливом и радиоактивными отходами;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б) наличие у предприятий и организаций, привлекаемых для выполнения работ на ИЯУ, лицензий Ростехнадзора на соответствующие виды деятельности в области использования атомной энергии;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в) обеспечение численности и квалификации оперативного персонала на уровне, обоснованном в проекте и приведенном в ООБ, и достаточном для безопасной эксплуатации ИЯУ.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39. В рамках проверки выполнения требований к отчетности о деятельности лицензиата уполномоченными лицами проверяется выполнение лицензиатом обязательных требований, указанных в УДЛ, в части: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представления информации, материалов и документов, необходимых для оценки ядерной и радиационной безопасности ИЯУ, по запросу центрального аппарата Ростехнадзора или МТУ по надзору за ЯРБ;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представления ежегодного отчета по оценке текущего состояния безопасности при эксплуатации ИЯУ в МТУ по надзору за ЯРБ и в центральный аппарат Ростехнадзора;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уведомления о выявленных нарушениях в работе ИЯУ, категория которых для определения является неочевидной до завершения расследования (в течение суток с момента обнаружения);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финансового обеспечения гражданско-правовой ответственности за убытки и вред, причиненные радиационным воздействием.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40. В рамках проверки выполнения лицензиатом требований к документации уполномоченными лицами проверяется выполнение лицензиатом обязательных требований, указанных в УДЛ, в части: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 xml:space="preserve">обеспечения соответствия документации, на основании которой </w:t>
      </w:r>
      <w:proofErr w:type="gramStart"/>
      <w:r w:rsidRPr="002F4E49">
        <w:rPr>
          <w:rFonts w:ascii="Times New Roman" w:hAnsi="Times New Roman" w:cs="Times New Roman"/>
          <w:sz w:val="24"/>
          <w:szCs w:val="24"/>
        </w:rPr>
        <w:t>сооружена</w:t>
      </w:r>
      <w:proofErr w:type="gramEnd"/>
      <w:r w:rsidRPr="002F4E49">
        <w:rPr>
          <w:rFonts w:ascii="Times New Roman" w:hAnsi="Times New Roman" w:cs="Times New Roman"/>
          <w:sz w:val="24"/>
          <w:szCs w:val="24"/>
        </w:rPr>
        <w:t xml:space="preserve"> ИЯУ, а также документации, отражающей изменения, внесенные за период ее эксплуатации, и эксплуатационной документации реальному состоянию ИЯУ;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 xml:space="preserve">обеспечения хранения документации, на основании которой </w:t>
      </w:r>
      <w:proofErr w:type="gramStart"/>
      <w:r w:rsidRPr="002F4E49">
        <w:rPr>
          <w:rFonts w:ascii="Times New Roman" w:hAnsi="Times New Roman" w:cs="Times New Roman"/>
          <w:sz w:val="24"/>
          <w:szCs w:val="24"/>
        </w:rPr>
        <w:t>сооружена</w:t>
      </w:r>
      <w:proofErr w:type="gramEnd"/>
      <w:r w:rsidRPr="002F4E49">
        <w:rPr>
          <w:rFonts w:ascii="Times New Roman" w:hAnsi="Times New Roman" w:cs="Times New Roman"/>
          <w:sz w:val="24"/>
          <w:szCs w:val="24"/>
        </w:rPr>
        <w:t xml:space="preserve"> ИЯУ, а также документации, отражающей изменения, внесенные за период ее эксплуатации, и эксплуатационной документации до вывода ИЯУ из эксплуатации;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внесения в установленном порядке изменений в комплект документации для получения лицензий, направление извещений о внесенных изменениях в центральный аппарат Ростехнадзора и МТУ по надзору за ЯРБ.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41. В рамках проверки выполнения лицензиатом специальных требований уполномоченными лицами проверяется выполнение лицензиатом специальных требований, указанных в УДЛ, в т.ч.: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внесение изменений в ООБ;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 xml:space="preserve">внесение изменений и дополнений во все экземпляры эксплуатационной документации и ознакомление с ними персонала; 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реализация изменений на ИЯУ.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 xml:space="preserve">42. В рамках надзора за готовностью ИЯУ к действиям при авариях и ликвидации последствий аварий уполномоченными лицами проводятся мероприятия по </w:t>
      </w:r>
      <w:proofErr w:type="gramStart"/>
      <w:r w:rsidRPr="002F4E49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2F4E49">
        <w:rPr>
          <w:rFonts w:ascii="Times New Roman" w:hAnsi="Times New Roman" w:cs="Times New Roman"/>
          <w:sz w:val="24"/>
          <w:szCs w:val="24"/>
        </w:rPr>
        <w:t xml:space="preserve"> соблюдением требований федеральных норм и правил в области использования атомной энергии НП-027-10, НП-033-11, НП-075-19, НП-106-19, в частности, проверяются: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наличие на ИЯУ разработанных, утвержденных и обеспеченных необходимыми ресурсами планов мероприятий по защите персонала и населения, а также поддержание администрацией ИЯУ плана мероприятий по защите персонала в постоянной готовности;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принятие администрацией ИЯУ мер по своевременной корректировке плана мероприятий по защите персонала в случае аварии на ИЯУ по результатам реконструкции действующих ИЯУ, по материалам актов-предписаний органов государственного регулирования безопасности, при введении новой нормативной документации и по результатам тренировок (комплексных учений);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готовность специальных технических сре</w:t>
      </w:r>
      <w:proofErr w:type="gramStart"/>
      <w:r w:rsidRPr="002F4E49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2F4E49">
        <w:rPr>
          <w:rFonts w:ascii="Times New Roman" w:hAnsi="Times New Roman" w:cs="Times New Roman"/>
          <w:sz w:val="24"/>
          <w:szCs w:val="24"/>
        </w:rPr>
        <w:t xml:space="preserve">я управления </w:t>
      </w:r>
      <w:proofErr w:type="spellStart"/>
      <w:r w:rsidRPr="002F4E49">
        <w:rPr>
          <w:rFonts w:ascii="Times New Roman" w:hAnsi="Times New Roman" w:cs="Times New Roman"/>
          <w:sz w:val="24"/>
          <w:szCs w:val="24"/>
        </w:rPr>
        <w:t>запроектными</w:t>
      </w:r>
      <w:proofErr w:type="spellEnd"/>
      <w:r w:rsidRPr="002F4E49">
        <w:rPr>
          <w:rFonts w:ascii="Times New Roman" w:hAnsi="Times New Roman" w:cs="Times New Roman"/>
          <w:sz w:val="24"/>
          <w:szCs w:val="24"/>
        </w:rPr>
        <w:t xml:space="preserve"> авариями;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наличие утвержденной руководством ИЯУ схемы оповещения организаций, участвующих в аварийном реагировании;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 xml:space="preserve">создание из состава руководителей и персонала ИЯУ комиссии по предупреждению и ликвидации чрезвычайных ситуаций и обеспечению пожарной безопасности ИЯУ (далее - </w:t>
      </w:r>
      <w:r w:rsidRPr="002F4E49">
        <w:rPr>
          <w:rFonts w:ascii="Times New Roman" w:hAnsi="Times New Roman" w:cs="Times New Roman"/>
          <w:sz w:val="24"/>
          <w:szCs w:val="24"/>
        </w:rPr>
        <w:lastRenderedPageBreak/>
        <w:t xml:space="preserve">КЧСПБО) для выполнения функций координационного органа при осуществлении противоаварийных действий на ИЯУ в условиях </w:t>
      </w:r>
      <w:proofErr w:type="spellStart"/>
      <w:r w:rsidRPr="002F4E49">
        <w:rPr>
          <w:rFonts w:ascii="Times New Roman" w:hAnsi="Times New Roman" w:cs="Times New Roman"/>
          <w:sz w:val="24"/>
          <w:szCs w:val="24"/>
        </w:rPr>
        <w:t>радиационно</w:t>
      </w:r>
      <w:proofErr w:type="spellEnd"/>
      <w:r w:rsidRPr="002F4E49">
        <w:rPr>
          <w:rFonts w:ascii="Times New Roman" w:hAnsi="Times New Roman" w:cs="Times New Roman"/>
          <w:sz w:val="24"/>
          <w:szCs w:val="24"/>
        </w:rPr>
        <w:t xml:space="preserve"> опасных ситуаций;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функционирование на ИЯУ внутреннего (в составе резервного пункта управления противоаварийными действиями на ИЯУ) и аварийных центров (далее - АЦ);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защищенность помещений АЦ от внешних радиационных и иных техногенных и (или) природных воздействий для обеспечения безопасности персонала, выполняющего работы по аварийному реагированию и находящегося в этих помещениях;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наличие технических возможностей в АЦ для обеспечения информационного взаимодействия с кризисным центром, организациями, осуществляющими действия по аварийному реагированию, и органами местного самоуправления;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укомплектованность АЦ материальными и техническими средствами и технической документацией, необходимыми для обеспечения функционирования АЦ, готовность их применения при осуществлении аварийного реагирования или при проведении учений и тренировок;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проведение на ИЯУ регламентных и контрольных проверок автоматизированной локальной системы оповещения для поддержания ее в постоянной готовности к работе;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 xml:space="preserve">наличие оформленных инструктажей персонала ИЯУ и всех лиц, находящихся на площадке ИЯУ и в санитарно-защитной зоне, о действиях после получения сигнала оповещения о введении на ИЯУ состояний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F4E49">
        <w:rPr>
          <w:rFonts w:ascii="Times New Roman" w:hAnsi="Times New Roman" w:cs="Times New Roman"/>
          <w:sz w:val="24"/>
          <w:szCs w:val="24"/>
        </w:rPr>
        <w:t>Аварийная готовность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F4E49">
        <w:rPr>
          <w:rFonts w:ascii="Times New Roman" w:hAnsi="Times New Roman" w:cs="Times New Roman"/>
          <w:sz w:val="24"/>
          <w:szCs w:val="24"/>
        </w:rPr>
        <w:t xml:space="preserve"> и/или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F4E49">
        <w:rPr>
          <w:rFonts w:ascii="Times New Roman" w:hAnsi="Times New Roman" w:cs="Times New Roman"/>
          <w:sz w:val="24"/>
          <w:szCs w:val="24"/>
        </w:rPr>
        <w:t>Аварийная обстановка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F4E49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2F4E49">
        <w:rPr>
          <w:rFonts w:ascii="Times New Roman" w:hAnsi="Times New Roman" w:cs="Times New Roman"/>
          <w:sz w:val="24"/>
          <w:szCs w:val="24"/>
        </w:rPr>
        <w:t>радиационно</w:t>
      </w:r>
      <w:proofErr w:type="spellEnd"/>
      <w:r w:rsidRPr="002F4E49">
        <w:rPr>
          <w:rFonts w:ascii="Times New Roman" w:hAnsi="Times New Roman" w:cs="Times New Roman"/>
          <w:sz w:val="24"/>
          <w:szCs w:val="24"/>
        </w:rPr>
        <w:t xml:space="preserve"> опасной ситуации;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организация и проведение руководством ИЯУ в установленные сроки противоаварийных учений и тренировок для осуществления проверок практических навыков и готовности к выполнению действий аварийного реагирования, а также всех организационных взаимосвязей.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43. При проведении противоаварийных учений и тренировок на ИЯУ уполномоченные лица контролируют соблюдение требований федеральных норм и правил в области использования атомной энергии, плана мероприятий по защите персонала в случае аварии на ИЯУ, в частности, проверяются: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 xml:space="preserve">своевременность принятия решения руководством ЭО (лицом, исполняющим его обязанности) и отдачи указаний начальнику смены ИЯУ об объявлении на ИЯУ состояний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F4E49">
        <w:rPr>
          <w:rFonts w:ascii="Times New Roman" w:hAnsi="Times New Roman" w:cs="Times New Roman"/>
          <w:sz w:val="24"/>
          <w:szCs w:val="24"/>
        </w:rPr>
        <w:t>Аварийная готовность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F4E49"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F4E49">
        <w:rPr>
          <w:rFonts w:ascii="Times New Roman" w:hAnsi="Times New Roman" w:cs="Times New Roman"/>
          <w:sz w:val="24"/>
          <w:szCs w:val="24"/>
        </w:rPr>
        <w:t>Аварийная обстановка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F4E49">
        <w:rPr>
          <w:rFonts w:ascii="Times New Roman" w:hAnsi="Times New Roman" w:cs="Times New Roman"/>
          <w:sz w:val="24"/>
          <w:szCs w:val="24"/>
        </w:rPr>
        <w:t xml:space="preserve"> и введении в действие плана мероприятий по защите персонала в случае аварии на ИЯУ;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 xml:space="preserve">доведение до сведения работников (персонала) ИЯУ согласно утвержденным схемам оповещения с применением средств оповещения и связи информации об объявлении на ИЯУ состояний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F4E49">
        <w:rPr>
          <w:rFonts w:ascii="Times New Roman" w:hAnsi="Times New Roman" w:cs="Times New Roman"/>
          <w:sz w:val="24"/>
          <w:szCs w:val="24"/>
        </w:rPr>
        <w:t>Аварийная готовность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F4E49"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F4E49">
        <w:rPr>
          <w:rFonts w:ascii="Times New Roman" w:hAnsi="Times New Roman" w:cs="Times New Roman"/>
          <w:sz w:val="24"/>
          <w:szCs w:val="24"/>
        </w:rPr>
        <w:t>Аварийная обстановка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F4E49">
        <w:rPr>
          <w:rFonts w:ascii="Times New Roman" w:hAnsi="Times New Roman" w:cs="Times New Roman"/>
          <w:sz w:val="24"/>
          <w:szCs w:val="24"/>
        </w:rPr>
        <w:t xml:space="preserve"> и о введении в действие плана мероприятий по защите персонала в случае аварии на ИЯУ;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приведение в состояние готовности сил ликвидации чрезвычайных ситуаций и сре</w:t>
      </w:r>
      <w:proofErr w:type="gramStart"/>
      <w:r w:rsidRPr="002F4E49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2F4E49">
        <w:rPr>
          <w:rFonts w:ascii="Times New Roman" w:hAnsi="Times New Roman" w:cs="Times New Roman"/>
          <w:sz w:val="24"/>
          <w:szCs w:val="24"/>
        </w:rPr>
        <w:t xml:space="preserve">я ослабления, локализации и ликвидации последствий </w:t>
      </w:r>
      <w:proofErr w:type="spellStart"/>
      <w:r w:rsidRPr="002F4E49">
        <w:rPr>
          <w:rFonts w:ascii="Times New Roman" w:hAnsi="Times New Roman" w:cs="Times New Roman"/>
          <w:sz w:val="24"/>
          <w:szCs w:val="24"/>
        </w:rPr>
        <w:t>радиационно</w:t>
      </w:r>
      <w:proofErr w:type="spellEnd"/>
      <w:r w:rsidRPr="002F4E49">
        <w:rPr>
          <w:rFonts w:ascii="Times New Roman" w:hAnsi="Times New Roman" w:cs="Times New Roman"/>
          <w:sz w:val="24"/>
          <w:szCs w:val="24"/>
        </w:rPr>
        <w:t xml:space="preserve"> опасных ситуаций после объявления на ИЯУ состояния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F4E49">
        <w:rPr>
          <w:rFonts w:ascii="Times New Roman" w:hAnsi="Times New Roman" w:cs="Times New Roman"/>
          <w:sz w:val="24"/>
          <w:szCs w:val="24"/>
        </w:rPr>
        <w:t>Аварийная готовность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F4E49">
        <w:rPr>
          <w:rFonts w:ascii="Times New Roman" w:hAnsi="Times New Roman" w:cs="Times New Roman"/>
          <w:sz w:val="24"/>
          <w:szCs w:val="24"/>
        </w:rPr>
        <w:t>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4E49">
        <w:rPr>
          <w:rFonts w:ascii="Times New Roman" w:hAnsi="Times New Roman" w:cs="Times New Roman"/>
          <w:sz w:val="24"/>
          <w:szCs w:val="24"/>
        </w:rPr>
        <w:t xml:space="preserve">своевременность доведения до органа повседневного управления функциональной подсистемы контроля за </w:t>
      </w:r>
      <w:proofErr w:type="spellStart"/>
      <w:r w:rsidRPr="002F4E49">
        <w:rPr>
          <w:rFonts w:ascii="Times New Roman" w:hAnsi="Times New Roman" w:cs="Times New Roman"/>
          <w:sz w:val="24"/>
          <w:szCs w:val="24"/>
        </w:rPr>
        <w:t>ядерно</w:t>
      </w:r>
      <w:proofErr w:type="spellEnd"/>
      <w:r w:rsidRPr="002F4E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F4E49">
        <w:rPr>
          <w:rFonts w:ascii="Times New Roman" w:hAnsi="Times New Roman" w:cs="Times New Roman"/>
          <w:sz w:val="24"/>
          <w:szCs w:val="24"/>
        </w:rPr>
        <w:t>радиационно</w:t>
      </w:r>
      <w:proofErr w:type="spellEnd"/>
      <w:r w:rsidRPr="002F4E49">
        <w:rPr>
          <w:rFonts w:ascii="Times New Roman" w:hAnsi="Times New Roman" w:cs="Times New Roman"/>
          <w:sz w:val="24"/>
          <w:szCs w:val="24"/>
        </w:rPr>
        <w:t xml:space="preserve"> опасными объектами и органа повседневного </w:t>
      </w:r>
      <w:r w:rsidRPr="002F4E49">
        <w:rPr>
          <w:rFonts w:ascii="Times New Roman" w:hAnsi="Times New Roman" w:cs="Times New Roman"/>
          <w:sz w:val="24"/>
          <w:szCs w:val="24"/>
        </w:rPr>
        <w:lastRenderedPageBreak/>
        <w:t xml:space="preserve">управления функциональной подсистемы предупреждения и ликвидации чрезвычайных ситуаций единой государственной системы предупреждения и ликвидации чрезвычайных ситуаций информации об объявлении на ИЯУ состояний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F4E49">
        <w:rPr>
          <w:rFonts w:ascii="Times New Roman" w:hAnsi="Times New Roman" w:cs="Times New Roman"/>
          <w:sz w:val="24"/>
          <w:szCs w:val="24"/>
        </w:rPr>
        <w:t>Аварийная готовность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F4E49">
        <w:rPr>
          <w:rFonts w:ascii="Times New Roman" w:hAnsi="Times New Roman" w:cs="Times New Roman"/>
          <w:sz w:val="24"/>
          <w:szCs w:val="24"/>
        </w:rPr>
        <w:t xml:space="preserve"> и/или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F4E49">
        <w:rPr>
          <w:rFonts w:ascii="Times New Roman" w:hAnsi="Times New Roman" w:cs="Times New Roman"/>
          <w:sz w:val="24"/>
          <w:szCs w:val="24"/>
        </w:rPr>
        <w:t>Аварийная обстановка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F4E49">
        <w:rPr>
          <w:rFonts w:ascii="Times New Roman" w:hAnsi="Times New Roman" w:cs="Times New Roman"/>
          <w:sz w:val="24"/>
          <w:szCs w:val="24"/>
        </w:rPr>
        <w:t xml:space="preserve"> и введении в действие плана мероприятий по защите персонала, обязательность регистрации переданных сообщений;</w:t>
      </w:r>
      <w:proofErr w:type="gramEnd"/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 xml:space="preserve">оперативность, лаконичность, полнота и достоверность информирования участников аварийного реагирования при </w:t>
      </w:r>
      <w:proofErr w:type="spellStart"/>
      <w:r w:rsidRPr="002F4E49">
        <w:rPr>
          <w:rFonts w:ascii="Times New Roman" w:hAnsi="Times New Roman" w:cs="Times New Roman"/>
          <w:sz w:val="24"/>
          <w:szCs w:val="24"/>
        </w:rPr>
        <w:t>радиационно</w:t>
      </w:r>
      <w:proofErr w:type="spellEnd"/>
      <w:r w:rsidRPr="002F4E49">
        <w:rPr>
          <w:rFonts w:ascii="Times New Roman" w:hAnsi="Times New Roman" w:cs="Times New Roman"/>
          <w:sz w:val="24"/>
          <w:szCs w:val="24"/>
        </w:rPr>
        <w:t xml:space="preserve"> опасной ситуации на ИЯУ для достижения своевременного и адекватного реагирования на возможное развитие </w:t>
      </w:r>
      <w:proofErr w:type="spellStart"/>
      <w:r w:rsidRPr="002F4E49">
        <w:rPr>
          <w:rFonts w:ascii="Times New Roman" w:hAnsi="Times New Roman" w:cs="Times New Roman"/>
          <w:sz w:val="24"/>
          <w:szCs w:val="24"/>
        </w:rPr>
        <w:t>радиационно</w:t>
      </w:r>
      <w:proofErr w:type="spellEnd"/>
      <w:r w:rsidRPr="002F4E49">
        <w:rPr>
          <w:rFonts w:ascii="Times New Roman" w:hAnsi="Times New Roman" w:cs="Times New Roman"/>
          <w:sz w:val="24"/>
          <w:szCs w:val="24"/>
        </w:rPr>
        <w:t xml:space="preserve"> опасной ситуации;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 xml:space="preserve">своевременность информирования эксплуатирующей организацией Ростехнадзора и уполномоченного органа управления использованием атомной энергии о радиационной обстановке, осуществляемых мерах по обеспечению безопасности и принимаемых мерах оказания помощи ИЯУ в случае возникновения </w:t>
      </w:r>
      <w:proofErr w:type="spellStart"/>
      <w:r w:rsidRPr="002F4E49">
        <w:rPr>
          <w:rFonts w:ascii="Times New Roman" w:hAnsi="Times New Roman" w:cs="Times New Roman"/>
          <w:sz w:val="24"/>
          <w:szCs w:val="24"/>
        </w:rPr>
        <w:t>радиационно</w:t>
      </w:r>
      <w:proofErr w:type="spellEnd"/>
      <w:r w:rsidRPr="002F4E49">
        <w:rPr>
          <w:rFonts w:ascii="Times New Roman" w:hAnsi="Times New Roman" w:cs="Times New Roman"/>
          <w:sz w:val="24"/>
          <w:szCs w:val="24"/>
        </w:rPr>
        <w:t xml:space="preserve"> опасной ситуации;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 xml:space="preserve">своевременность информирования руководством ЭО работников (персонал) ИЯУ о радиационной обстановке, осуществляемых мерах по обеспечению безопасности ИЯУ в случае возникновения </w:t>
      </w:r>
      <w:proofErr w:type="spellStart"/>
      <w:r w:rsidRPr="002F4E49">
        <w:rPr>
          <w:rFonts w:ascii="Times New Roman" w:hAnsi="Times New Roman" w:cs="Times New Roman"/>
          <w:sz w:val="24"/>
          <w:szCs w:val="24"/>
        </w:rPr>
        <w:t>радиационно</w:t>
      </w:r>
      <w:proofErr w:type="spellEnd"/>
      <w:r w:rsidRPr="002F4E49">
        <w:rPr>
          <w:rFonts w:ascii="Times New Roman" w:hAnsi="Times New Roman" w:cs="Times New Roman"/>
          <w:sz w:val="24"/>
          <w:szCs w:val="24"/>
        </w:rPr>
        <w:t xml:space="preserve"> опасной ситуации;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 xml:space="preserve">наличие на передаваемых сообщениях однозначно трактуемых названий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F4E49">
        <w:rPr>
          <w:rFonts w:ascii="Times New Roman" w:hAnsi="Times New Roman" w:cs="Times New Roman"/>
          <w:sz w:val="24"/>
          <w:szCs w:val="24"/>
        </w:rPr>
        <w:t>Учение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F4E49"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F4E49">
        <w:rPr>
          <w:rFonts w:ascii="Times New Roman" w:hAnsi="Times New Roman" w:cs="Times New Roman"/>
          <w:sz w:val="24"/>
          <w:szCs w:val="24"/>
        </w:rPr>
        <w:t>Тренировка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F4E49">
        <w:rPr>
          <w:rFonts w:ascii="Times New Roman" w:hAnsi="Times New Roman" w:cs="Times New Roman"/>
          <w:sz w:val="24"/>
          <w:szCs w:val="24"/>
        </w:rPr>
        <w:t>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своевременность направления в Ростехнадзор и соответствие установленным в НП-027-10 требованиям оперативного и предварительного сообщений о нарушении в работе ИЯУ;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принятие руководством ИЯУ мер по сохранению обстановки в месте нарушения такой, какой она была во время нарушения, прекращению всех работ на системах (элементах), где произошло нарушение, если это не представляет опасности для жизни людей и не вызывает дальнейшего развития нарушения, до создания комиссии по расследованию нарушения;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 xml:space="preserve">действия руководства ИЯУ на ранней и средней фазе развития аварии, действия НС и оперативного персонала, руководителей структурных подразделений ИЯУ при объявлении состояний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F4E49">
        <w:rPr>
          <w:rFonts w:ascii="Times New Roman" w:hAnsi="Times New Roman" w:cs="Times New Roman"/>
          <w:sz w:val="24"/>
          <w:szCs w:val="24"/>
        </w:rPr>
        <w:t>Аварийная готовность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F4E49"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F4E49">
        <w:rPr>
          <w:rFonts w:ascii="Times New Roman" w:hAnsi="Times New Roman" w:cs="Times New Roman"/>
          <w:sz w:val="24"/>
          <w:szCs w:val="24"/>
        </w:rPr>
        <w:t>Аварийная обстановка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F4E49">
        <w:rPr>
          <w:rFonts w:ascii="Times New Roman" w:hAnsi="Times New Roman" w:cs="Times New Roman"/>
          <w:sz w:val="24"/>
          <w:szCs w:val="24"/>
        </w:rPr>
        <w:t xml:space="preserve"> и введении в действие плана мероприятий по защите персонала в случае аварии на ИЯУ.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5314E0" w:rsidRPr="002F4E49" w:rsidRDefault="005314E0" w:rsidP="005314E0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F4E4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Глава IV. Проведение отдельных мероприятий по контролю перед осуществлением отдельных видов работ, устанавливаемых УДЛ 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44. Уполномоченные лица выборочно проводят отдельные мероприятия по контролю с целью проверки соблюдения требований федеральных норм и правил в области использования атомной энергии перед осуществлением отдельных видов работ, устанавливаемых УДЛ: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 xml:space="preserve">а) ремонтные работы с применением сварки </w:t>
      </w:r>
      <w:proofErr w:type="gramStart"/>
      <w:r w:rsidRPr="002F4E4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F4E4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4E49">
        <w:rPr>
          <w:rFonts w:ascii="Times New Roman" w:hAnsi="Times New Roman" w:cs="Times New Roman"/>
          <w:sz w:val="24"/>
          <w:szCs w:val="24"/>
        </w:rPr>
        <w:t>оборудовании</w:t>
      </w:r>
      <w:proofErr w:type="gramEnd"/>
      <w:r w:rsidRPr="002F4E49">
        <w:rPr>
          <w:rFonts w:ascii="Times New Roman" w:hAnsi="Times New Roman" w:cs="Times New Roman"/>
          <w:sz w:val="24"/>
          <w:szCs w:val="24"/>
        </w:rPr>
        <w:t xml:space="preserve"> и трубопроводах, важных для безопасности ИЯУ; 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4E49">
        <w:rPr>
          <w:rFonts w:ascii="Times New Roman" w:hAnsi="Times New Roman" w:cs="Times New Roman"/>
          <w:sz w:val="24"/>
          <w:szCs w:val="24"/>
        </w:rPr>
        <w:t>оборудовании</w:t>
      </w:r>
      <w:proofErr w:type="gramEnd"/>
      <w:r w:rsidRPr="002F4E49">
        <w:rPr>
          <w:rFonts w:ascii="Times New Roman" w:hAnsi="Times New Roman" w:cs="Times New Roman"/>
          <w:sz w:val="24"/>
          <w:szCs w:val="24"/>
        </w:rPr>
        <w:t xml:space="preserve"> и трубопроводах, подлежащих регистрации в соответствии с требованиями НП-071-18;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 xml:space="preserve">несущих </w:t>
      </w:r>
      <w:proofErr w:type="gramStart"/>
      <w:r w:rsidRPr="002F4E49">
        <w:rPr>
          <w:rFonts w:ascii="Times New Roman" w:hAnsi="Times New Roman" w:cs="Times New Roman"/>
          <w:sz w:val="24"/>
          <w:szCs w:val="24"/>
        </w:rPr>
        <w:t>конструкциях</w:t>
      </w:r>
      <w:proofErr w:type="gramEnd"/>
      <w:r w:rsidRPr="002F4E49">
        <w:rPr>
          <w:rFonts w:ascii="Times New Roman" w:hAnsi="Times New Roman" w:cs="Times New Roman"/>
          <w:sz w:val="24"/>
          <w:szCs w:val="24"/>
        </w:rPr>
        <w:t xml:space="preserve"> грузоподъемных машин и механизмов, подлежащих регистрации в соответствии с требованиями НП-071-18;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б) работы по реконструкции/модернизации систем и оборудования (элементов), важных для безопасности, ИЯУ, а также оборудования, трубопроводов, подлежащих регистрации в соответствии с требованиями НП-071-18;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в) пуск ИЯУ после ППР;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г) пуск ИЯУ после останова, связанного с нарушением в работе ИЯУ;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4E4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F4E49">
        <w:rPr>
          <w:rFonts w:ascii="Times New Roman" w:hAnsi="Times New Roman" w:cs="Times New Roman"/>
          <w:sz w:val="24"/>
          <w:szCs w:val="24"/>
        </w:rPr>
        <w:t>) отправка ОЯТ;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е) приемка свежего ядерного топлива.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Указанный перечень может уточняться для каждого ИЯУ с учетом УДЛ.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 xml:space="preserve">45. Выполнение мероприятий по контролю при проведении ремонтных работ и работ по реконструкции/модернизации (подпункты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F4E4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F4E4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F4E49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F4E49">
        <w:rPr>
          <w:rFonts w:ascii="Times New Roman" w:hAnsi="Times New Roman" w:cs="Times New Roman"/>
          <w:sz w:val="24"/>
          <w:szCs w:val="24"/>
        </w:rPr>
        <w:t xml:space="preserve"> пункта 44 Методических рекомендаций).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46. До начала выполнения работ уполномоченными лицами проводится анализ документации, относящейся к конкретному виду работ, и проверка фактической готовности систем (элементов), важных для безопасности, оборудования, трубопроводов, кранов, сосудов под давлением, зарегистрированных в соответствии с требованиями НП-071-18. Проверяются аттестация и квалификация привлекаемого к проведению работ персонала, а также наличие инструктажа по проведению данных работ.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47. При выполнении ремонтных работ рассматриваются документы, подтверждающие возможность выполнения ремонтных работ и включающие в том числе: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техническое решение (протокол) по выполнению ремонтных работ с применением сварки по результатам эксплуатационного контроля металла или технического освидетельствования;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проект производства работ и/или технологическую документацию (карты, инструкции и т.д.) проведения ремонтных работ;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4E49">
        <w:rPr>
          <w:rFonts w:ascii="Times New Roman" w:hAnsi="Times New Roman" w:cs="Times New Roman"/>
          <w:sz w:val="24"/>
          <w:szCs w:val="24"/>
        </w:rPr>
        <w:t>акты входного контроля на оборудование, трубопроводы, в том числе на изделия, комплектующие, сварочные материалы, применяемые при проведении ремонтных работ, а также документы заводов-изготовителей (технические условия, паспорта, формуляры, сертификаты, планы качества и т.д.);</w:t>
      </w:r>
      <w:proofErr w:type="gramEnd"/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информацию об организациях, выполняющих работы, наличие у данных организаций лицензий Ростехнадзора;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документы по оценке соответствия оборудования, трубопроводов, кранов, сосудов под давлением, зарегистрированных в соответствии с требованиями НП-071-18, а также на комплектующие изделия, применяемые в составе оборудования, трубопроводов и кранов, включая решения о применении импортного оборудования (при наличии);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ремонтные ведомости;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свидетельства об аттестации технологии сварки;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lastRenderedPageBreak/>
        <w:t>свидетельство (формуляр) о ремонте оборудования с применением сварки.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48. При проведении работ по реконструкции (модернизации), кроме документов, перечисленных в пункте 47 Методических рекомендаций, рассматриваются: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решения о проведении реконструкции (модернизации);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изменения в УДЛ;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проектная документация по реконструкции (модернизации).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49. При проведении мероприятий по контролю при подготовке к пуску ИЯУ после ППР (подпункт в) пункта 44 Методических рекомендаций) рассматривается комплект документов, подтверждающих возможность пуска ИЯУ, включающий в том числе: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уведомление администрацией ЭО отдела надзора (инспекций) за ЯРБ, содержащее сведения о готовности ИЯУ к пуску после ППР и планируемый срок пуска;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сведения о выполнении всех запланированных работ в соответствии с ведомостью объема работ (пункт 264 НП-089-15);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отчетные документы, подтверждающие выполнение ППР, в соответствии с пунктом 265 НП-089-15;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сведения о выполнении работ по программам технического перевооружения и управления ресурсом оборудования;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документацию по техническому освидетельствованию оборудования и трубопроводов, по проведению эксплуатационного контроля металла и метрологической поверки средств измерений;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документацию по техническому освидетельствованию локализующих систем безопасности и их элементов;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 xml:space="preserve">решение эксплуатирующей организации о допуске в эксплуатацию оборудования и трубопроводов с дефектами (при их наличии), заключение организации научно-технической поддержки на указанное решение в соответствии с пунктом 157 НП-084-15 и результаты рассмотрения указанных документов уполномоченным органом государственного регулирования безопасности при использовании атомной энергии. </w:t>
      </w:r>
      <w:proofErr w:type="gramStart"/>
      <w:r w:rsidRPr="002F4E49">
        <w:rPr>
          <w:rFonts w:ascii="Times New Roman" w:hAnsi="Times New Roman" w:cs="Times New Roman"/>
          <w:sz w:val="24"/>
          <w:szCs w:val="24"/>
        </w:rPr>
        <w:t>В случае выявления в период ППР дефектов, повреждений и отказов отдел надзора (инспекций) за ЯРБ контролирует направление в центральный аппарат Ростехнадзора документированной информации о выявленных в период ППР несоответствиях установленным в нормативных, проектных и эксплуатационных документах требованиям и принятых мерах по устранению этих несоответствий;</w:t>
      </w:r>
      <w:proofErr w:type="gramEnd"/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документацию о готовности ИЯУ к эксплуатации, включая результаты расчетов в обоснование безопасности топливной загрузки, согласованные в установленном порядке, а также акт по результатам топливной загрузки;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документацию о готовности систем к пуску ИЯУ;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 xml:space="preserve">документацию о состоянии зданий, сооружений, включая справку о результатах контроля кренов и осадок, справку о состоянии зданий ИЯУ (акты об устранении дефектов </w:t>
      </w:r>
      <w:r w:rsidRPr="002F4E49">
        <w:rPr>
          <w:rFonts w:ascii="Times New Roman" w:hAnsi="Times New Roman" w:cs="Times New Roman"/>
          <w:sz w:val="24"/>
          <w:szCs w:val="24"/>
        </w:rPr>
        <w:lastRenderedPageBreak/>
        <w:t xml:space="preserve">зданий, помещений обстройки и </w:t>
      </w:r>
      <w:proofErr w:type="spellStart"/>
      <w:r w:rsidRPr="002F4E49">
        <w:rPr>
          <w:rFonts w:ascii="Times New Roman" w:hAnsi="Times New Roman" w:cs="Times New Roman"/>
          <w:sz w:val="24"/>
          <w:szCs w:val="24"/>
        </w:rPr>
        <w:t>гермообъема</w:t>
      </w:r>
      <w:proofErr w:type="spellEnd"/>
      <w:r w:rsidRPr="002F4E49">
        <w:rPr>
          <w:rFonts w:ascii="Times New Roman" w:hAnsi="Times New Roman" w:cs="Times New Roman"/>
          <w:sz w:val="24"/>
          <w:szCs w:val="24"/>
        </w:rPr>
        <w:t xml:space="preserve"> ИЯУ, а также других зданий и сооружений), акты проверки герметичности (замер </w:t>
      </w:r>
      <w:proofErr w:type="spellStart"/>
      <w:r w:rsidRPr="002F4E49">
        <w:rPr>
          <w:rFonts w:ascii="Times New Roman" w:hAnsi="Times New Roman" w:cs="Times New Roman"/>
          <w:sz w:val="24"/>
          <w:szCs w:val="24"/>
        </w:rPr>
        <w:t>разряженности</w:t>
      </w:r>
      <w:proofErr w:type="spellEnd"/>
      <w:r w:rsidRPr="002F4E49">
        <w:rPr>
          <w:rFonts w:ascii="Times New Roman" w:hAnsi="Times New Roman" w:cs="Times New Roman"/>
          <w:sz w:val="24"/>
          <w:szCs w:val="24"/>
        </w:rPr>
        <w:t>) помещений 1 и 2 категорий радиационной опасности;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программу пуска ИЯУ;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документированное подтверждение проведения операционного производственного контроля (например, контрольные листы, отметки в картах контроля, записи в оперативных журналах, оформленные и закрытые наряды-допуски);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результаты выполнения испытаний давлением оборудования и трубопроводов в соответствии с пунктами 159, 160, 162 НП-089-15;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сведения о наличии лицензий на соответствующий вид деятельности у организаций, выполняющих работы на площадке ИЯУ, и выполнение условий их действия во время ППР;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уведомления соответствующих органов Ростехнадзора перед началом выполнения работ на объектах использования атомной энергии при наличии такого требования в УДЛ организаций;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разрешение эксплуатирующей организации на пуск ИЯУ.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50. При проведении мероприятий по контролю при подготовке к пуску ИЯУ после останова, связанного с нарушением в его работе (подпункт г) пункта 44 Методических рекомендаций), рассматривается комплект документов, подтверждающий возможность пуска ИЯУ, включающий в том числе: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сведения о выявленных причинах нарушения и проведенных мероприятиях по их устранению;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сведения о готовности ИЯУ к пуску;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решение эксплуатирующей организации о допуске в эксплуатацию оборудования и трубопроводов с дефектами (при их наличии) и заключение организации научно-технической поддержки на указанное решение в соответствии с пунктом 157 НП-084-15;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разрешение эксплуатирующей организации на пуск ИЯУ.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 xml:space="preserve">51. При проведении мероприятий по контролю отправки ОЯТ или приемке свежего ядерного топлива (подпункты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F4E49"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2F4E4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F4E4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F4E49">
        <w:rPr>
          <w:rFonts w:ascii="Times New Roman" w:hAnsi="Times New Roman" w:cs="Times New Roman"/>
          <w:sz w:val="24"/>
          <w:szCs w:val="24"/>
        </w:rPr>
        <w:t xml:space="preserve"> пункта 44 Методических рекомендаций) проверяется: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наличие ОРД, в т.ч. наличие приказа руководства ЭО об организации отправки ОЯТ (приемке свежего ядерного топлива);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наличие согласованной номенклатуры ОТВС, подлежащих отправке;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наличие соответствующих лицензий у ИЯУ, организации перевозчика и организации получателя ОЯТ;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соответствие ХОЯТ, ХСТ, транспортных путей и документации требованиям НП-061-05, готовность специального транспорта, специальных мест для подготовки ТУК и вагонов-контейнеров к отправке ОЯТ (приемке свежего ядерного топлива) за территорию (на территорию) ИЯУ, наличие схем размещения и маневрирования на территории ИЯУ;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наличие и соблюдение эксплуатационно-технической документации по отправке ОЯТ (приемке свежего ядерного топлива), включая инструкцию по отправке ОЯТ (приемке свежего ядерного топлива), рабочую программу загрузки ОТВС в ТУК, рабочий график загрузки ОТВС в ТУК, инструкции по дезактивации поверхности помещений, транспорта и транспортно-технологического оборудования;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соблюдение установленных требований к состоянию оборудования, систем, документации перед началом работ по отправке ОЯТ (приемке свежего ядерного топлива), а также в ходе выполнения работ;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укомплектованность рабочих мест персонала, участвующего в работах по отправке ОЯТ (приемке свежего ядерного топлива), документацией согласно соответствующим перечням, в том числе документами, устанавливающими порядок выполнения работ по отправке ОЯТ (приемке свежего ядерного топлива);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организация радиационного контроля, обеспечение радиационной безопасности при выполнении работ по отправке ОЯТ (приемке свежего ядерного топлива);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наличие актов готовности, подтверждающих выполнение необходимых организационно-технических мероприятий и готовность ИЯУ к отправке ОЯТ (приемке свежего ядерного топлива);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проведение внеплановых инструктажей персонала, участвующего в работах с ОТВС (свежим ядерным топливом) и ТУК.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Приложение</w:t>
      </w:r>
    </w:p>
    <w:p w:rsidR="005314E0" w:rsidRPr="002F4E49" w:rsidRDefault="005314E0" w:rsidP="005314E0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 xml:space="preserve">к Методическим рекомендациям </w:t>
      </w:r>
      <w:proofErr w:type="gramStart"/>
      <w:r w:rsidRPr="002F4E49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5314E0" w:rsidRPr="002F4E49" w:rsidRDefault="005314E0" w:rsidP="005314E0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 xml:space="preserve">осуществлению </w:t>
      </w:r>
      <w:proofErr w:type="gramStart"/>
      <w:r w:rsidRPr="002F4E49">
        <w:rPr>
          <w:rFonts w:ascii="Times New Roman" w:hAnsi="Times New Roman" w:cs="Times New Roman"/>
          <w:sz w:val="24"/>
          <w:szCs w:val="24"/>
        </w:rPr>
        <w:t>постоянного</w:t>
      </w:r>
      <w:proofErr w:type="gramEnd"/>
      <w:r w:rsidRPr="002F4E49">
        <w:rPr>
          <w:rFonts w:ascii="Times New Roman" w:hAnsi="Times New Roman" w:cs="Times New Roman"/>
          <w:sz w:val="24"/>
          <w:szCs w:val="24"/>
        </w:rPr>
        <w:t xml:space="preserve"> государственного</w:t>
      </w:r>
    </w:p>
    <w:p w:rsidR="005314E0" w:rsidRPr="002F4E49" w:rsidRDefault="005314E0" w:rsidP="005314E0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 xml:space="preserve">надзора на атомных станциях, </w:t>
      </w:r>
      <w:proofErr w:type="gramStart"/>
      <w:r w:rsidRPr="002F4E49">
        <w:rPr>
          <w:rFonts w:ascii="Times New Roman" w:hAnsi="Times New Roman" w:cs="Times New Roman"/>
          <w:sz w:val="24"/>
          <w:szCs w:val="24"/>
        </w:rPr>
        <w:t>утвержденным</w:t>
      </w:r>
      <w:proofErr w:type="gramEnd"/>
    </w:p>
    <w:p w:rsidR="005314E0" w:rsidRPr="002F4E49" w:rsidRDefault="005314E0" w:rsidP="005314E0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 xml:space="preserve">приказом Федеральной службы по </w:t>
      </w:r>
      <w:proofErr w:type="gramStart"/>
      <w:r w:rsidRPr="002F4E49">
        <w:rPr>
          <w:rFonts w:ascii="Times New Roman" w:hAnsi="Times New Roman" w:cs="Times New Roman"/>
          <w:sz w:val="24"/>
          <w:szCs w:val="24"/>
        </w:rPr>
        <w:t>экологическому</w:t>
      </w:r>
      <w:proofErr w:type="gramEnd"/>
      <w:r w:rsidRPr="002F4E49">
        <w:rPr>
          <w:rFonts w:ascii="Times New Roman" w:hAnsi="Times New Roman" w:cs="Times New Roman"/>
          <w:sz w:val="24"/>
          <w:szCs w:val="24"/>
        </w:rPr>
        <w:t>,</w:t>
      </w:r>
    </w:p>
    <w:p w:rsidR="005314E0" w:rsidRPr="002F4E49" w:rsidRDefault="005314E0" w:rsidP="005314E0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технологическому и атомному надзору</w:t>
      </w:r>
    </w:p>
    <w:p w:rsidR="005314E0" w:rsidRPr="002F4E49" w:rsidRDefault="005314E0" w:rsidP="005314E0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от 11 февраля 2021 года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2F4E49">
        <w:rPr>
          <w:rFonts w:ascii="Times New Roman" w:hAnsi="Times New Roman" w:cs="Times New Roman"/>
          <w:sz w:val="24"/>
          <w:szCs w:val="24"/>
        </w:rPr>
        <w:t xml:space="preserve">37 </w:t>
      </w:r>
    </w:p>
    <w:p w:rsidR="005314E0" w:rsidRPr="002F4E49" w:rsidRDefault="005314E0" w:rsidP="005314E0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5314E0" w:rsidRPr="002F4E49" w:rsidRDefault="005314E0" w:rsidP="005314E0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F4E4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Перечень сокращений 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АИС - автоматизированная информационная система;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АЦ - аварийный центр;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КЧСПБО - комиссия по предупреждению и ликвидации чрезвычайных ситуаций и обеспечению пожарной безопасности ИЯУ;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ИЯУ - исследовательская ядерная установка;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МАГАТЭ - Международное агентство по атомной энергии;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НС - начальник смены ИЯУ;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ОИАЭ - объект использования атомной энергии;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ООБ - отчет по обоснованию безопасности;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ОРД - организационно-распорядительный документ;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ОТВС - отработавшая тепловыделяющая сборка;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ОЯТ - отработавшее ядерное топливо;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ППР - планово-предупредительный ремонт;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РАО - радиоактивные отходы;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ТВС - тепловыделяющая сборка;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ТУК - транспортно-упаковочный комплект;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УДЛ - условия действия лицензий на осуществление видов деятельности в области использования атомной энергии;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 xml:space="preserve">УДР - условия действия разрешений работникам объектов использования атомной энергии на </w:t>
      </w:r>
      <w:proofErr w:type="gramStart"/>
      <w:r w:rsidRPr="002F4E49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Pr="002F4E49">
        <w:rPr>
          <w:rFonts w:ascii="Times New Roman" w:hAnsi="Times New Roman" w:cs="Times New Roman"/>
          <w:sz w:val="24"/>
          <w:szCs w:val="24"/>
        </w:rPr>
        <w:t xml:space="preserve"> работ в области использования атомной энергии;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ХОЯТ - хранилище отработавшего ядерного топлива;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ХСТ - хранилище свежего топлива;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ЭО - эксплуатирующая организация;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F4E49">
        <w:rPr>
          <w:rFonts w:ascii="Times New Roman" w:hAnsi="Times New Roman" w:cs="Times New Roman"/>
          <w:sz w:val="24"/>
          <w:szCs w:val="24"/>
        </w:rPr>
        <w:t>ЯРБ - ядерная и радиационная безопасность.</w:t>
      </w:r>
    </w:p>
    <w:p w:rsidR="005314E0" w:rsidRPr="002F4E49" w:rsidRDefault="005314E0" w:rsidP="005314E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314E0" w:rsidRPr="002F4E49" w:rsidRDefault="005314E0" w:rsidP="005314E0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230428" w:rsidRDefault="00230428"/>
    <w:sectPr w:rsidR="00230428" w:rsidSect="005314E0">
      <w:pgSz w:w="11907" w:h="16840"/>
      <w:pgMar w:top="850" w:right="850" w:bottom="1134" w:left="1417" w:header="280" w:footer="28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314E0"/>
    <w:rsid w:val="00000B38"/>
    <w:rsid w:val="00004145"/>
    <w:rsid w:val="0000492F"/>
    <w:rsid w:val="00007D1F"/>
    <w:rsid w:val="000105C7"/>
    <w:rsid w:val="00012CDB"/>
    <w:rsid w:val="00013CAB"/>
    <w:rsid w:val="00014776"/>
    <w:rsid w:val="00015450"/>
    <w:rsid w:val="00021010"/>
    <w:rsid w:val="00033F17"/>
    <w:rsid w:val="00034E63"/>
    <w:rsid w:val="0003630D"/>
    <w:rsid w:val="000406C8"/>
    <w:rsid w:val="00042E0C"/>
    <w:rsid w:val="000450AA"/>
    <w:rsid w:val="0004548E"/>
    <w:rsid w:val="000478BF"/>
    <w:rsid w:val="00052BA6"/>
    <w:rsid w:val="00060A6F"/>
    <w:rsid w:val="00063717"/>
    <w:rsid w:val="0007044D"/>
    <w:rsid w:val="0007052C"/>
    <w:rsid w:val="00070CE0"/>
    <w:rsid w:val="00071FAC"/>
    <w:rsid w:val="00074C6D"/>
    <w:rsid w:val="000766BD"/>
    <w:rsid w:val="000767F0"/>
    <w:rsid w:val="00084546"/>
    <w:rsid w:val="0008557B"/>
    <w:rsid w:val="0009058D"/>
    <w:rsid w:val="000965BB"/>
    <w:rsid w:val="000968E3"/>
    <w:rsid w:val="00097505"/>
    <w:rsid w:val="00097D23"/>
    <w:rsid w:val="000A0172"/>
    <w:rsid w:val="000A768A"/>
    <w:rsid w:val="000B03F3"/>
    <w:rsid w:val="000B18C9"/>
    <w:rsid w:val="000B51B1"/>
    <w:rsid w:val="000B6CA2"/>
    <w:rsid w:val="000C3BA9"/>
    <w:rsid w:val="000D01B4"/>
    <w:rsid w:val="000D0614"/>
    <w:rsid w:val="000D1782"/>
    <w:rsid w:val="000D472D"/>
    <w:rsid w:val="000D4B1E"/>
    <w:rsid w:val="000D4FBF"/>
    <w:rsid w:val="000D6758"/>
    <w:rsid w:val="000E0CBA"/>
    <w:rsid w:val="000E178A"/>
    <w:rsid w:val="000E1792"/>
    <w:rsid w:val="000E1A66"/>
    <w:rsid w:val="000E32C5"/>
    <w:rsid w:val="000E72F4"/>
    <w:rsid w:val="000E78F0"/>
    <w:rsid w:val="00104B8D"/>
    <w:rsid w:val="00110F06"/>
    <w:rsid w:val="001129D6"/>
    <w:rsid w:val="00113A80"/>
    <w:rsid w:val="00116573"/>
    <w:rsid w:val="00117591"/>
    <w:rsid w:val="00121FB1"/>
    <w:rsid w:val="00125C54"/>
    <w:rsid w:val="0013200E"/>
    <w:rsid w:val="00136703"/>
    <w:rsid w:val="00136E1E"/>
    <w:rsid w:val="00137627"/>
    <w:rsid w:val="001405EA"/>
    <w:rsid w:val="00144936"/>
    <w:rsid w:val="00151AAC"/>
    <w:rsid w:val="00154CC1"/>
    <w:rsid w:val="001565A0"/>
    <w:rsid w:val="001608F6"/>
    <w:rsid w:val="00163E28"/>
    <w:rsid w:val="0016709C"/>
    <w:rsid w:val="00174CBB"/>
    <w:rsid w:val="00176A98"/>
    <w:rsid w:val="00176B34"/>
    <w:rsid w:val="001779D2"/>
    <w:rsid w:val="0018180C"/>
    <w:rsid w:val="001830F8"/>
    <w:rsid w:val="0018388C"/>
    <w:rsid w:val="00185008"/>
    <w:rsid w:val="00186B35"/>
    <w:rsid w:val="001904B8"/>
    <w:rsid w:val="001919DE"/>
    <w:rsid w:val="00192A75"/>
    <w:rsid w:val="00195254"/>
    <w:rsid w:val="001A3999"/>
    <w:rsid w:val="001A5AC5"/>
    <w:rsid w:val="001A73D7"/>
    <w:rsid w:val="001B0435"/>
    <w:rsid w:val="001B410B"/>
    <w:rsid w:val="001B4214"/>
    <w:rsid w:val="001B4E5E"/>
    <w:rsid w:val="001D1552"/>
    <w:rsid w:val="001D41F9"/>
    <w:rsid w:val="001D719D"/>
    <w:rsid w:val="001D7729"/>
    <w:rsid w:val="001E1432"/>
    <w:rsid w:val="001F0EF1"/>
    <w:rsid w:val="001F16AF"/>
    <w:rsid w:val="001F4068"/>
    <w:rsid w:val="001F4A88"/>
    <w:rsid w:val="001F5057"/>
    <w:rsid w:val="00202E3B"/>
    <w:rsid w:val="002035CF"/>
    <w:rsid w:val="00204ABC"/>
    <w:rsid w:val="002119D7"/>
    <w:rsid w:val="00212F96"/>
    <w:rsid w:val="00213AA6"/>
    <w:rsid w:val="00220710"/>
    <w:rsid w:val="00220E87"/>
    <w:rsid w:val="00221A88"/>
    <w:rsid w:val="002248D6"/>
    <w:rsid w:val="00225F5E"/>
    <w:rsid w:val="00226572"/>
    <w:rsid w:val="00230428"/>
    <w:rsid w:val="00232BE2"/>
    <w:rsid w:val="00237C47"/>
    <w:rsid w:val="00243024"/>
    <w:rsid w:val="00244EE9"/>
    <w:rsid w:val="0024696F"/>
    <w:rsid w:val="002513A8"/>
    <w:rsid w:val="00251B9F"/>
    <w:rsid w:val="00257600"/>
    <w:rsid w:val="00260EE7"/>
    <w:rsid w:val="00261F59"/>
    <w:rsid w:val="0026299B"/>
    <w:rsid w:val="0026625A"/>
    <w:rsid w:val="00266DAA"/>
    <w:rsid w:val="002670E1"/>
    <w:rsid w:val="0026719B"/>
    <w:rsid w:val="00274B53"/>
    <w:rsid w:val="00277B94"/>
    <w:rsid w:val="00287F64"/>
    <w:rsid w:val="00292EDF"/>
    <w:rsid w:val="00297DB3"/>
    <w:rsid w:val="002A4629"/>
    <w:rsid w:val="002A5025"/>
    <w:rsid w:val="002B3932"/>
    <w:rsid w:val="002B4182"/>
    <w:rsid w:val="002D1522"/>
    <w:rsid w:val="002D2217"/>
    <w:rsid w:val="002D223D"/>
    <w:rsid w:val="002D23F6"/>
    <w:rsid w:val="002D2A98"/>
    <w:rsid w:val="002D4BCF"/>
    <w:rsid w:val="002D7565"/>
    <w:rsid w:val="002E471A"/>
    <w:rsid w:val="002E7653"/>
    <w:rsid w:val="002F2FD6"/>
    <w:rsid w:val="002F599E"/>
    <w:rsid w:val="002F60EB"/>
    <w:rsid w:val="00301121"/>
    <w:rsid w:val="00313CE9"/>
    <w:rsid w:val="00314E28"/>
    <w:rsid w:val="00314FCE"/>
    <w:rsid w:val="00316954"/>
    <w:rsid w:val="003311C5"/>
    <w:rsid w:val="00331AFD"/>
    <w:rsid w:val="00336AF0"/>
    <w:rsid w:val="003376B1"/>
    <w:rsid w:val="00341334"/>
    <w:rsid w:val="00346075"/>
    <w:rsid w:val="00347EF3"/>
    <w:rsid w:val="003507E1"/>
    <w:rsid w:val="003538E1"/>
    <w:rsid w:val="00354320"/>
    <w:rsid w:val="00355223"/>
    <w:rsid w:val="003560DC"/>
    <w:rsid w:val="00356F7D"/>
    <w:rsid w:val="00360E94"/>
    <w:rsid w:val="0036123B"/>
    <w:rsid w:val="00366D02"/>
    <w:rsid w:val="00367EED"/>
    <w:rsid w:val="00370ED7"/>
    <w:rsid w:val="00375D5A"/>
    <w:rsid w:val="003805B4"/>
    <w:rsid w:val="00381D5F"/>
    <w:rsid w:val="00383553"/>
    <w:rsid w:val="00383C14"/>
    <w:rsid w:val="003862DD"/>
    <w:rsid w:val="003866DF"/>
    <w:rsid w:val="00386A6A"/>
    <w:rsid w:val="00391D94"/>
    <w:rsid w:val="00394654"/>
    <w:rsid w:val="003960C0"/>
    <w:rsid w:val="00396977"/>
    <w:rsid w:val="003A0B2B"/>
    <w:rsid w:val="003A55B6"/>
    <w:rsid w:val="003A6CCC"/>
    <w:rsid w:val="003A7201"/>
    <w:rsid w:val="003A7ECF"/>
    <w:rsid w:val="003B4E8F"/>
    <w:rsid w:val="003C435B"/>
    <w:rsid w:val="003D3F60"/>
    <w:rsid w:val="003D516F"/>
    <w:rsid w:val="003D5F18"/>
    <w:rsid w:val="003D7318"/>
    <w:rsid w:val="003E37AD"/>
    <w:rsid w:val="003E4179"/>
    <w:rsid w:val="003F15CF"/>
    <w:rsid w:val="003F4AAC"/>
    <w:rsid w:val="004025A6"/>
    <w:rsid w:val="0040517F"/>
    <w:rsid w:val="00410C0D"/>
    <w:rsid w:val="00416D8D"/>
    <w:rsid w:val="00420784"/>
    <w:rsid w:val="00423A32"/>
    <w:rsid w:val="00425513"/>
    <w:rsid w:val="0042581D"/>
    <w:rsid w:val="004310C7"/>
    <w:rsid w:val="00431391"/>
    <w:rsid w:val="00432723"/>
    <w:rsid w:val="00432E8E"/>
    <w:rsid w:val="0043303E"/>
    <w:rsid w:val="004373FE"/>
    <w:rsid w:val="0044285D"/>
    <w:rsid w:val="0044436B"/>
    <w:rsid w:val="00445412"/>
    <w:rsid w:val="0045179E"/>
    <w:rsid w:val="0045432A"/>
    <w:rsid w:val="00461E94"/>
    <w:rsid w:val="00463BCA"/>
    <w:rsid w:val="00465BCB"/>
    <w:rsid w:val="004666A3"/>
    <w:rsid w:val="00472641"/>
    <w:rsid w:val="00472A20"/>
    <w:rsid w:val="00481776"/>
    <w:rsid w:val="004A2EC9"/>
    <w:rsid w:val="004A6B24"/>
    <w:rsid w:val="004B793D"/>
    <w:rsid w:val="004C21E1"/>
    <w:rsid w:val="004C36E2"/>
    <w:rsid w:val="004C6BC6"/>
    <w:rsid w:val="004D015F"/>
    <w:rsid w:val="004D18D6"/>
    <w:rsid w:val="004D2B0E"/>
    <w:rsid w:val="004D615C"/>
    <w:rsid w:val="004D6F84"/>
    <w:rsid w:val="004D719B"/>
    <w:rsid w:val="004E1BE6"/>
    <w:rsid w:val="004E1E82"/>
    <w:rsid w:val="004E4F4A"/>
    <w:rsid w:val="004E7701"/>
    <w:rsid w:val="004F32A2"/>
    <w:rsid w:val="004F541A"/>
    <w:rsid w:val="004F6836"/>
    <w:rsid w:val="00501BF0"/>
    <w:rsid w:val="00504922"/>
    <w:rsid w:val="005116A7"/>
    <w:rsid w:val="00515290"/>
    <w:rsid w:val="00515FF3"/>
    <w:rsid w:val="005202C1"/>
    <w:rsid w:val="005205CC"/>
    <w:rsid w:val="00520A43"/>
    <w:rsid w:val="00524913"/>
    <w:rsid w:val="00525392"/>
    <w:rsid w:val="005264A4"/>
    <w:rsid w:val="00530C98"/>
    <w:rsid w:val="00530F50"/>
    <w:rsid w:val="005314E0"/>
    <w:rsid w:val="00531A2F"/>
    <w:rsid w:val="005320DC"/>
    <w:rsid w:val="00536FF3"/>
    <w:rsid w:val="00543D88"/>
    <w:rsid w:val="00546F9F"/>
    <w:rsid w:val="00552DA5"/>
    <w:rsid w:val="00554768"/>
    <w:rsid w:val="005566C7"/>
    <w:rsid w:val="00562115"/>
    <w:rsid w:val="00572054"/>
    <w:rsid w:val="0057282D"/>
    <w:rsid w:val="005735A6"/>
    <w:rsid w:val="00573E59"/>
    <w:rsid w:val="00576F8D"/>
    <w:rsid w:val="005774D2"/>
    <w:rsid w:val="0058354B"/>
    <w:rsid w:val="0058522F"/>
    <w:rsid w:val="00586029"/>
    <w:rsid w:val="00586450"/>
    <w:rsid w:val="00590ADA"/>
    <w:rsid w:val="00592C7C"/>
    <w:rsid w:val="005946E5"/>
    <w:rsid w:val="00595240"/>
    <w:rsid w:val="005A26B2"/>
    <w:rsid w:val="005A4E53"/>
    <w:rsid w:val="005B514C"/>
    <w:rsid w:val="005C1452"/>
    <w:rsid w:val="005C176D"/>
    <w:rsid w:val="005C374F"/>
    <w:rsid w:val="005D063F"/>
    <w:rsid w:val="005D24D4"/>
    <w:rsid w:val="005E3346"/>
    <w:rsid w:val="005E4D07"/>
    <w:rsid w:val="005E6846"/>
    <w:rsid w:val="005F20A4"/>
    <w:rsid w:val="005F4167"/>
    <w:rsid w:val="005F487F"/>
    <w:rsid w:val="005F685B"/>
    <w:rsid w:val="00600FE7"/>
    <w:rsid w:val="00601255"/>
    <w:rsid w:val="0060241E"/>
    <w:rsid w:val="00605357"/>
    <w:rsid w:val="006121B8"/>
    <w:rsid w:val="006176F7"/>
    <w:rsid w:val="0062349F"/>
    <w:rsid w:val="00625733"/>
    <w:rsid w:val="0063076D"/>
    <w:rsid w:val="00635D06"/>
    <w:rsid w:val="0064172A"/>
    <w:rsid w:val="006425D2"/>
    <w:rsid w:val="00643F3E"/>
    <w:rsid w:val="006473D3"/>
    <w:rsid w:val="00651B08"/>
    <w:rsid w:val="00652415"/>
    <w:rsid w:val="0065394B"/>
    <w:rsid w:val="0065399F"/>
    <w:rsid w:val="006557FE"/>
    <w:rsid w:val="00655AC0"/>
    <w:rsid w:val="00657D88"/>
    <w:rsid w:val="00663331"/>
    <w:rsid w:val="00665423"/>
    <w:rsid w:val="006661C5"/>
    <w:rsid w:val="00666DE8"/>
    <w:rsid w:val="006723B2"/>
    <w:rsid w:val="00675939"/>
    <w:rsid w:val="0067594F"/>
    <w:rsid w:val="006775EF"/>
    <w:rsid w:val="00681398"/>
    <w:rsid w:val="00690895"/>
    <w:rsid w:val="00697F04"/>
    <w:rsid w:val="006A52C0"/>
    <w:rsid w:val="006A6D10"/>
    <w:rsid w:val="006A74A0"/>
    <w:rsid w:val="006B055D"/>
    <w:rsid w:val="006B435E"/>
    <w:rsid w:val="006C1150"/>
    <w:rsid w:val="006C27B1"/>
    <w:rsid w:val="006C3D77"/>
    <w:rsid w:val="006C43D2"/>
    <w:rsid w:val="006C61D6"/>
    <w:rsid w:val="006C61FB"/>
    <w:rsid w:val="006D0F9B"/>
    <w:rsid w:val="006D3DFB"/>
    <w:rsid w:val="006D4005"/>
    <w:rsid w:val="006D5B03"/>
    <w:rsid w:val="006E0396"/>
    <w:rsid w:val="006E07ED"/>
    <w:rsid w:val="006E637F"/>
    <w:rsid w:val="006F2004"/>
    <w:rsid w:val="006F393D"/>
    <w:rsid w:val="006F43B2"/>
    <w:rsid w:val="006F5C80"/>
    <w:rsid w:val="00701E0D"/>
    <w:rsid w:val="00704899"/>
    <w:rsid w:val="00710908"/>
    <w:rsid w:val="00713D4C"/>
    <w:rsid w:val="00715F30"/>
    <w:rsid w:val="007204E1"/>
    <w:rsid w:val="00722934"/>
    <w:rsid w:val="0072684E"/>
    <w:rsid w:val="00733E24"/>
    <w:rsid w:val="00736BAC"/>
    <w:rsid w:val="0073785D"/>
    <w:rsid w:val="00744415"/>
    <w:rsid w:val="00750836"/>
    <w:rsid w:val="0075183C"/>
    <w:rsid w:val="00754362"/>
    <w:rsid w:val="007562D3"/>
    <w:rsid w:val="00756799"/>
    <w:rsid w:val="0076276D"/>
    <w:rsid w:val="007641CD"/>
    <w:rsid w:val="00765EF0"/>
    <w:rsid w:val="00766263"/>
    <w:rsid w:val="007674DD"/>
    <w:rsid w:val="00767E0F"/>
    <w:rsid w:val="007803AC"/>
    <w:rsid w:val="0078589D"/>
    <w:rsid w:val="0078683B"/>
    <w:rsid w:val="00794596"/>
    <w:rsid w:val="00795A66"/>
    <w:rsid w:val="007A1DFF"/>
    <w:rsid w:val="007A400E"/>
    <w:rsid w:val="007A669F"/>
    <w:rsid w:val="007A7098"/>
    <w:rsid w:val="007B14CA"/>
    <w:rsid w:val="007B390D"/>
    <w:rsid w:val="007B40AD"/>
    <w:rsid w:val="007B7262"/>
    <w:rsid w:val="007C4B72"/>
    <w:rsid w:val="007D0FCA"/>
    <w:rsid w:val="007D2DE4"/>
    <w:rsid w:val="007D3BCE"/>
    <w:rsid w:val="007D7E77"/>
    <w:rsid w:val="007E36A4"/>
    <w:rsid w:val="007E3BE6"/>
    <w:rsid w:val="007F5054"/>
    <w:rsid w:val="007F543B"/>
    <w:rsid w:val="007F6947"/>
    <w:rsid w:val="007F7CF3"/>
    <w:rsid w:val="007F7EC5"/>
    <w:rsid w:val="008026E0"/>
    <w:rsid w:val="00803987"/>
    <w:rsid w:val="00804727"/>
    <w:rsid w:val="00804B19"/>
    <w:rsid w:val="00805135"/>
    <w:rsid w:val="00806F1A"/>
    <w:rsid w:val="00810AD7"/>
    <w:rsid w:val="00811CF4"/>
    <w:rsid w:val="00812F52"/>
    <w:rsid w:val="00821BC0"/>
    <w:rsid w:val="0082651F"/>
    <w:rsid w:val="008265A6"/>
    <w:rsid w:val="00827472"/>
    <w:rsid w:val="00827E87"/>
    <w:rsid w:val="00830C4F"/>
    <w:rsid w:val="00836A85"/>
    <w:rsid w:val="00837C62"/>
    <w:rsid w:val="00841456"/>
    <w:rsid w:val="0084212D"/>
    <w:rsid w:val="008430CD"/>
    <w:rsid w:val="00846BED"/>
    <w:rsid w:val="0085182E"/>
    <w:rsid w:val="0085189F"/>
    <w:rsid w:val="00851D96"/>
    <w:rsid w:val="00854B51"/>
    <w:rsid w:val="008555BC"/>
    <w:rsid w:val="0086014C"/>
    <w:rsid w:val="00861868"/>
    <w:rsid w:val="00863D73"/>
    <w:rsid w:val="00872CC9"/>
    <w:rsid w:val="0087322E"/>
    <w:rsid w:val="00873E1F"/>
    <w:rsid w:val="00874FBE"/>
    <w:rsid w:val="0088569F"/>
    <w:rsid w:val="008861CA"/>
    <w:rsid w:val="008867AD"/>
    <w:rsid w:val="008869F5"/>
    <w:rsid w:val="008909A4"/>
    <w:rsid w:val="00893A3B"/>
    <w:rsid w:val="008949EF"/>
    <w:rsid w:val="008963A2"/>
    <w:rsid w:val="008A6698"/>
    <w:rsid w:val="008A7DB3"/>
    <w:rsid w:val="008B4E73"/>
    <w:rsid w:val="008B78C0"/>
    <w:rsid w:val="008C2359"/>
    <w:rsid w:val="008C58AA"/>
    <w:rsid w:val="008C6A86"/>
    <w:rsid w:val="008C72E4"/>
    <w:rsid w:val="008C790A"/>
    <w:rsid w:val="008D1F8C"/>
    <w:rsid w:val="008D3528"/>
    <w:rsid w:val="008E0AFD"/>
    <w:rsid w:val="008E3BE1"/>
    <w:rsid w:val="008E4C92"/>
    <w:rsid w:val="008E7572"/>
    <w:rsid w:val="008F207E"/>
    <w:rsid w:val="008F513E"/>
    <w:rsid w:val="008F621E"/>
    <w:rsid w:val="008F7533"/>
    <w:rsid w:val="00904181"/>
    <w:rsid w:val="00904C88"/>
    <w:rsid w:val="009071B7"/>
    <w:rsid w:val="009136F2"/>
    <w:rsid w:val="00916435"/>
    <w:rsid w:val="00917636"/>
    <w:rsid w:val="00921E23"/>
    <w:rsid w:val="009223CF"/>
    <w:rsid w:val="00922720"/>
    <w:rsid w:val="009341C0"/>
    <w:rsid w:val="0093475F"/>
    <w:rsid w:val="00934BA4"/>
    <w:rsid w:val="00935123"/>
    <w:rsid w:val="0093641C"/>
    <w:rsid w:val="00941B65"/>
    <w:rsid w:val="00945004"/>
    <w:rsid w:val="00950B67"/>
    <w:rsid w:val="00951F63"/>
    <w:rsid w:val="009569C3"/>
    <w:rsid w:val="009609F8"/>
    <w:rsid w:val="00962F09"/>
    <w:rsid w:val="00965B3A"/>
    <w:rsid w:val="00972DB9"/>
    <w:rsid w:val="00972E17"/>
    <w:rsid w:val="00992C71"/>
    <w:rsid w:val="00993342"/>
    <w:rsid w:val="0099523E"/>
    <w:rsid w:val="009975B6"/>
    <w:rsid w:val="009A32AB"/>
    <w:rsid w:val="009A4B17"/>
    <w:rsid w:val="009B4431"/>
    <w:rsid w:val="009B498C"/>
    <w:rsid w:val="009B7C49"/>
    <w:rsid w:val="009C0415"/>
    <w:rsid w:val="009C3E37"/>
    <w:rsid w:val="009D39A1"/>
    <w:rsid w:val="009D3FB7"/>
    <w:rsid w:val="009D433E"/>
    <w:rsid w:val="009E29A8"/>
    <w:rsid w:val="009E321C"/>
    <w:rsid w:val="009E4D29"/>
    <w:rsid w:val="009E51AE"/>
    <w:rsid w:val="009F04FA"/>
    <w:rsid w:val="009F31C3"/>
    <w:rsid w:val="009F3BAD"/>
    <w:rsid w:val="009F5F30"/>
    <w:rsid w:val="00A02613"/>
    <w:rsid w:val="00A22CB5"/>
    <w:rsid w:val="00A235B0"/>
    <w:rsid w:val="00A27B65"/>
    <w:rsid w:val="00A304B8"/>
    <w:rsid w:val="00A34708"/>
    <w:rsid w:val="00A34D81"/>
    <w:rsid w:val="00A41AAE"/>
    <w:rsid w:val="00A43BF9"/>
    <w:rsid w:val="00A51EEB"/>
    <w:rsid w:val="00A6075A"/>
    <w:rsid w:val="00A65641"/>
    <w:rsid w:val="00A670AC"/>
    <w:rsid w:val="00A74198"/>
    <w:rsid w:val="00A867ED"/>
    <w:rsid w:val="00A91054"/>
    <w:rsid w:val="00A925F5"/>
    <w:rsid w:val="00AA32D1"/>
    <w:rsid w:val="00AA4FF9"/>
    <w:rsid w:val="00AA6D71"/>
    <w:rsid w:val="00AB1245"/>
    <w:rsid w:val="00AB30DA"/>
    <w:rsid w:val="00AB5BED"/>
    <w:rsid w:val="00AD2490"/>
    <w:rsid w:val="00AE10C3"/>
    <w:rsid w:val="00AE69BC"/>
    <w:rsid w:val="00AF2315"/>
    <w:rsid w:val="00AF5877"/>
    <w:rsid w:val="00B009D9"/>
    <w:rsid w:val="00B03064"/>
    <w:rsid w:val="00B0575C"/>
    <w:rsid w:val="00B12B53"/>
    <w:rsid w:val="00B1340D"/>
    <w:rsid w:val="00B17AA1"/>
    <w:rsid w:val="00B23ECC"/>
    <w:rsid w:val="00B24615"/>
    <w:rsid w:val="00B251C3"/>
    <w:rsid w:val="00B323B9"/>
    <w:rsid w:val="00B34AFD"/>
    <w:rsid w:val="00B35167"/>
    <w:rsid w:val="00B41F83"/>
    <w:rsid w:val="00B42B99"/>
    <w:rsid w:val="00B50422"/>
    <w:rsid w:val="00B535D2"/>
    <w:rsid w:val="00B53CAB"/>
    <w:rsid w:val="00B55221"/>
    <w:rsid w:val="00B60EBA"/>
    <w:rsid w:val="00B64216"/>
    <w:rsid w:val="00B66B4D"/>
    <w:rsid w:val="00B6725E"/>
    <w:rsid w:val="00B71272"/>
    <w:rsid w:val="00B72A11"/>
    <w:rsid w:val="00B72FBC"/>
    <w:rsid w:val="00B73A03"/>
    <w:rsid w:val="00B73D12"/>
    <w:rsid w:val="00B75D5F"/>
    <w:rsid w:val="00B75E0A"/>
    <w:rsid w:val="00B776E5"/>
    <w:rsid w:val="00B7789A"/>
    <w:rsid w:val="00B849CD"/>
    <w:rsid w:val="00B84A26"/>
    <w:rsid w:val="00B8596B"/>
    <w:rsid w:val="00B957AF"/>
    <w:rsid w:val="00B965FD"/>
    <w:rsid w:val="00BA17BD"/>
    <w:rsid w:val="00BA7BD3"/>
    <w:rsid w:val="00BB2566"/>
    <w:rsid w:val="00BC08D3"/>
    <w:rsid w:val="00BC41B7"/>
    <w:rsid w:val="00BC6640"/>
    <w:rsid w:val="00BC6B42"/>
    <w:rsid w:val="00BD1681"/>
    <w:rsid w:val="00BD35C0"/>
    <w:rsid w:val="00BD4EF9"/>
    <w:rsid w:val="00BD6455"/>
    <w:rsid w:val="00BE42C8"/>
    <w:rsid w:val="00BE4E73"/>
    <w:rsid w:val="00BE6AA7"/>
    <w:rsid w:val="00BE7EFC"/>
    <w:rsid w:val="00BF3143"/>
    <w:rsid w:val="00BF47BA"/>
    <w:rsid w:val="00BF4F6A"/>
    <w:rsid w:val="00C00EA1"/>
    <w:rsid w:val="00C03084"/>
    <w:rsid w:val="00C05E37"/>
    <w:rsid w:val="00C05E5E"/>
    <w:rsid w:val="00C06A41"/>
    <w:rsid w:val="00C20368"/>
    <w:rsid w:val="00C21DE6"/>
    <w:rsid w:val="00C2322F"/>
    <w:rsid w:val="00C23BFB"/>
    <w:rsid w:val="00C2747D"/>
    <w:rsid w:val="00C31F78"/>
    <w:rsid w:val="00C32241"/>
    <w:rsid w:val="00C32569"/>
    <w:rsid w:val="00C35BFB"/>
    <w:rsid w:val="00C373AE"/>
    <w:rsid w:val="00C42764"/>
    <w:rsid w:val="00C448FB"/>
    <w:rsid w:val="00C44EA9"/>
    <w:rsid w:val="00C4503D"/>
    <w:rsid w:val="00C46E8D"/>
    <w:rsid w:val="00C5390B"/>
    <w:rsid w:val="00C54114"/>
    <w:rsid w:val="00C61B73"/>
    <w:rsid w:val="00C62387"/>
    <w:rsid w:val="00C62CD6"/>
    <w:rsid w:val="00C63177"/>
    <w:rsid w:val="00C63E2A"/>
    <w:rsid w:val="00C6413E"/>
    <w:rsid w:val="00C667E5"/>
    <w:rsid w:val="00C71799"/>
    <w:rsid w:val="00C72BF5"/>
    <w:rsid w:val="00C73307"/>
    <w:rsid w:val="00C7465A"/>
    <w:rsid w:val="00C755A4"/>
    <w:rsid w:val="00C75A70"/>
    <w:rsid w:val="00C75FE8"/>
    <w:rsid w:val="00C76117"/>
    <w:rsid w:val="00C83326"/>
    <w:rsid w:val="00C857B1"/>
    <w:rsid w:val="00C86C02"/>
    <w:rsid w:val="00C92C44"/>
    <w:rsid w:val="00C95F88"/>
    <w:rsid w:val="00C9627F"/>
    <w:rsid w:val="00C962B4"/>
    <w:rsid w:val="00C97725"/>
    <w:rsid w:val="00C97EA2"/>
    <w:rsid w:val="00CA0998"/>
    <w:rsid w:val="00CB51B7"/>
    <w:rsid w:val="00CB5D6E"/>
    <w:rsid w:val="00CB7F53"/>
    <w:rsid w:val="00CC2374"/>
    <w:rsid w:val="00CC2835"/>
    <w:rsid w:val="00CC334A"/>
    <w:rsid w:val="00CC512E"/>
    <w:rsid w:val="00CD021D"/>
    <w:rsid w:val="00CD3E4B"/>
    <w:rsid w:val="00CD6090"/>
    <w:rsid w:val="00CD6F9C"/>
    <w:rsid w:val="00CE28F8"/>
    <w:rsid w:val="00CE3886"/>
    <w:rsid w:val="00CE422B"/>
    <w:rsid w:val="00CE4CDA"/>
    <w:rsid w:val="00CE563D"/>
    <w:rsid w:val="00CE64E0"/>
    <w:rsid w:val="00CF19B7"/>
    <w:rsid w:val="00CF4865"/>
    <w:rsid w:val="00CF732F"/>
    <w:rsid w:val="00CF7567"/>
    <w:rsid w:val="00D0118D"/>
    <w:rsid w:val="00D2160A"/>
    <w:rsid w:val="00D23EF4"/>
    <w:rsid w:val="00D26AB6"/>
    <w:rsid w:val="00D27024"/>
    <w:rsid w:val="00D30DE7"/>
    <w:rsid w:val="00D34F15"/>
    <w:rsid w:val="00D4470B"/>
    <w:rsid w:val="00D456B9"/>
    <w:rsid w:val="00D45FD8"/>
    <w:rsid w:val="00D51A52"/>
    <w:rsid w:val="00D52134"/>
    <w:rsid w:val="00D53103"/>
    <w:rsid w:val="00D53E0B"/>
    <w:rsid w:val="00D53E18"/>
    <w:rsid w:val="00D55E11"/>
    <w:rsid w:val="00D60433"/>
    <w:rsid w:val="00D641CF"/>
    <w:rsid w:val="00D64886"/>
    <w:rsid w:val="00D66D2B"/>
    <w:rsid w:val="00D71064"/>
    <w:rsid w:val="00D71EE0"/>
    <w:rsid w:val="00D7647A"/>
    <w:rsid w:val="00D83EE6"/>
    <w:rsid w:val="00D866D4"/>
    <w:rsid w:val="00D87799"/>
    <w:rsid w:val="00D904ED"/>
    <w:rsid w:val="00D911A8"/>
    <w:rsid w:val="00D923EC"/>
    <w:rsid w:val="00D94C6E"/>
    <w:rsid w:val="00DA1A82"/>
    <w:rsid w:val="00DA26B9"/>
    <w:rsid w:val="00DA270B"/>
    <w:rsid w:val="00DA28A9"/>
    <w:rsid w:val="00DA2CF9"/>
    <w:rsid w:val="00DA70CD"/>
    <w:rsid w:val="00DA7B31"/>
    <w:rsid w:val="00DB16EA"/>
    <w:rsid w:val="00DB3F50"/>
    <w:rsid w:val="00DB71AE"/>
    <w:rsid w:val="00DB7795"/>
    <w:rsid w:val="00DC3BE5"/>
    <w:rsid w:val="00DC762E"/>
    <w:rsid w:val="00DD2299"/>
    <w:rsid w:val="00DD33CE"/>
    <w:rsid w:val="00DD5137"/>
    <w:rsid w:val="00DD7961"/>
    <w:rsid w:val="00DE025B"/>
    <w:rsid w:val="00DE19DA"/>
    <w:rsid w:val="00DE322C"/>
    <w:rsid w:val="00DE63E0"/>
    <w:rsid w:val="00DE6EC2"/>
    <w:rsid w:val="00DE7176"/>
    <w:rsid w:val="00DE728C"/>
    <w:rsid w:val="00DE7F67"/>
    <w:rsid w:val="00DF2C67"/>
    <w:rsid w:val="00DF3778"/>
    <w:rsid w:val="00E03034"/>
    <w:rsid w:val="00E113FF"/>
    <w:rsid w:val="00E16512"/>
    <w:rsid w:val="00E165FA"/>
    <w:rsid w:val="00E318FF"/>
    <w:rsid w:val="00E31A5B"/>
    <w:rsid w:val="00E33327"/>
    <w:rsid w:val="00E35C99"/>
    <w:rsid w:val="00E371C4"/>
    <w:rsid w:val="00E403AF"/>
    <w:rsid w:val="00E42DA7"/>
    <w:rsid w:val="00E47FB3"/>
    <w:rsid w:val="00E55F85"/>
    <w:rsid w:val="00E564F7"/>
    <w:rsid w:val="00E630CF"/>
    <w:rsid w:val="00E64747"/>
    <w:rsid w:val="00E73546"/>
    <w:rsid w:val="00E7725E"/>
    <w:rsid w:val="00E8317D"/>
    <w:rsid w:val="00E8494D"/>
    <w:rsid w:val="00E84E0E"/>
    <w:rsid w:val="00E85380"/>
    <w:rsid w:val="00E8785F"/>
    <w:rsid w:val="00E90F7C"/>
    <w:rsid w:val="00E92CB9"/>
    <w:rsid w:val="00E92E0E"/>
    <w:rsid w:val="00E9574C"/>
    <w:rsid w:val="00E97FAF"/>
    <w:rsid w:val="00EA1EF5"/>
    <w:rsid w:val="00EA522A"/>
    <w:rsid w:val="00EB0CB4"/>
    <w:rsid w:val="00EB0E4E"/>
    <w:rsid w:val="00EB0F22"/>
    <w:rsid w:val="00EB4329"/>
    <w:rsid w:val="00EB69DE"/>
    <w:rsid w:val="00EC1554"/>
    <w:rsid w:val="00EC2B79"/>
    <w:rsid w:val="00EC63BD"/>
    <w:rsid w:val="00ED43DF"/>
    <w:rsid w:val="00EE06BE"/>
    <w:rsid w:val="00EE7FAC"/>
    <w:rsid w:val="00EF0700"/>
    <w:rsid w:val="00EF1813"/>
    <w:rsid w:val="00EF19B3"/>
    <w:rsid w:val="00EF25C4"/>
    <w:rsid w:val="00EF3E5D"/>
    <w:rsid w:val="00EF5236"/>
    <w:rsid w:val="00F039BD"/>
    <w:rsid w:val="00F04C99"/>
    <w:rsid w:val="00F052C8"/>
    <w:rsid w:val="00F07A27"/>
    <w:rsid w:val="00F15273"/>
    <w:rsid w:val="00F15BB3"/>
    <w:rsid w:val="00F15FD5"/>
    <w:rsid w:val="00F217CC"/>
    <w:rsid w:val="00F22EDE"/>
    <w:rsid w:val="00F23FED"/>
    <w:rsid w:val="00F31E65"/>
    <w:rsid w:val="00F33D8A"/>
    <w:rsid w:val="00F33E05"/>
    <w:rsid w:val="00F3521F"/>
    <w:rsid w:val="00F36646"/>
    <w:rsid w:val="00F422D3"/>
    <w:rsid w:val="00F50413"/>
    <w:rsid w:val="00F544DE"/>
    <w:rsid w:val="00F56C8F"/>
    <w:rsid w:val="00F5720E"/>
    <w:rsid w:val="00F62645"/>
    <w:rsid w:val="00F6298C"/>
    <w:rsid w:val="00F64A13"/>
    <w:rsid w:val="00F66689"/>
    <w:rsid w:val="00F723F8"/>
    <w:rsid w:val="00F73837"/>
    <w:rsid w:val="00F759E1"/>
    <w:rsid w:val="00F824FB"/>
    <w:rsid w:val="00F85234"/>
    <w:rsid w:val="00F87261"/>
    <w:rsid w:val="00FA2799"/>
    <w:rsid w:val="00FA3C28"/>
    <w:rsid w:val="00FA4E73"/>
    <w:rsid w:val="00FB4F01"/>
    <w:rsid w:val="00FB551F"/>
    <w:rsid w:val="00FB7B71"/>
    <w:rsid w:val="00FC3A93"/>
    <w:rsid w:val="00FC4588"/>
    <w:rsid w:val="00FD4916"/>
    <w:rsid w:val="00FD58EB"/>
    <w:rsid w:val="00FE1C5D"/>
    <w:rsid w:val="00FE6EC3"/>
    <w:rsid w:val="00FF073B"/>
    <w:rsid w:val="00FF2542"/>
    <w:rsid w:val="00FF5641"/>
    <w:rsid w:val="00FF686B"/>
    <w:rsid w:val="00FF6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FB3"/>
    <w:pPr>
      <w:ind w:left="708"/>
    </w:pPr>
  </w:style>
  <w:style w:type="paragraph" w:customStyle="1" w:styleId="FORMATTEXT">
    <w:name w:val=".FORMATTEXT"/>
    <w:uiPriority w:val="99"/>
    <w:rsid w:val="005314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5314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7562</Words>
  <Characters>43106</Characters>
  <Application>Microsoft Office Word</Application>
  <DocSecurity>0</DocSecurity>
  <Lines>359</Lines>
  <Paragraphs>101</Paragraphs>
  <ScaleCrop>false</ScaleCrop>
  <Company>Krokoz™</Company>
  <LinksUpToDate>false</LinksUpToDate>
  <CharactersWithSpaces>50567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2022-03-05T09:14:00Z</dcterms:created>
  <dcterms:modified xsi:type="dcterms:W3CDTF">2022-03-05T09:14:00Z</dcterms:modified>
</cp:coreProperties>
</file>