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46B" w:rsidRPr="0045546B" w:rsidRDefault="0045546B" w:rsidP="0045546B">
      <w:bookmarkStart w:id="0" w:name="text"/>
      <w:bookmarkEnd w:id="0"/>
      <w:r w:rsidRPr="0045546B">
        <w:t>Апелляционное определение СК по гражданским делам Оренбургского областного суда от 21 июня 2017 г. по делу N 33-4566/2017</w:t>
      </w:r>
    </w:p>
    <w:p w:rsidR="0045546B" w:rsidRPr="0045546B" w:rsidRDefault="0045546B" w:rsidP="0045546B">
      <w:r w:rsidRPr="0045546B">
        <w:t> </w:t>
      </w:r>
    </w:p>
    <w:p w:rsidR="0045546B" w:rsidRPr="0045546B" w:rsidRDefault="0045546B" w:rsidP="0045546B">
      <w:r w:rsidRPr="0045546B">
        <w:t>Судебная коллегия по гражданским делам Оренбургского областного суда в составе:</w:t>
      </w:r>
    </w:p>
    <w:p w:rsidR="0045546B" w:rsidRPr="0045546B" w:rsidRDefault="0045546B" w:rsidP="0045546B">
      <w:r w:rsidRPr="0045546B">
        <w:t>председательствующего судьи Раковского В.В.,</w:t>
      </w:r>
    </w:p>
    <w:p w:rsidR="0045546B" w:rsidRPr="0045546B" w:rsidRDefault="0045546B" w:rsidP="0045546B">
      <w:r w:rsidRPr="0045546B">
        <w:t xml:space="preserve">судей </w:t>
      </w:r>
      <w:proofErr w:type="spellStart"/>
      <w:r w:rsidRPr="0045546B">
        <w:t>Донцовой</w:t>
      </w:r>
      <w:proofErr w:type="spellEnd"/>
      <w:r w:rsidRPr="0045546B">
        <w:t xml:space="preserve"> Ю.И., Булгаковой М.В.,</w:t>
      </w:r>
    </w:p>
    <w:p w:rsidR="0045546B" w:rsidRPr="0045546B" w:rsidRDefault="0045546B" w:rsidP="0045546B">
      <w:r w:rsidRPr="0045546B">
        <w:t xml:space="preserve">при секретаре </w:t>
      </w:r>
      <w:proofErr w:type="spellStart"/>
      <w:r w:rsidRPr="0045546B">
        <w:t>Камеристовой</w:t>
      </w:r>
      <w:proofErr w:type="spellEnd"/>
      <w:r w:rsidRPr="0045546B">
        <w:t xml:space="preserve"> К.И.,</w:t>
      </w:r>
    </w:p>
    <w:p w:rsidR="0045546B" w:rsidRPr="0045546B" w:rsidRDefault="0045546B" w:rsidP="0045546B">
      <w:proofErr w:type="gramStart"/>
      <w:r w:rsidRPr="0045546B">
        <w:t xml:space="preserve">рассмотрела в открытом судебном заседании апелляционную жалобу представителя Гавриленко А.Н. - </w:t>
      </w:r>
      <w:proofErr w:type="spellStart"/>
      <w:r w:rsidRPr="0045546B">
        <w:t>Скрипниченко</w:t>
      </w:r>
      <w:proofErr w:type="spellEnd"/>
      <w:r w:rsidRPr="0045546B">
        <w:t xml:space="preserve"> А.А. на решение Советского районного суда г. Орска Оренбургской области от 16 марта 2017 года по исковому заявлению Гавриленко А.Н. к открытому акционерному обществу "Российские железные дороги" о взыскании заработной платы, признании действий работодателя неправомерными, взыскании компенсации морального вреда.</w:t>
      </w:r>
      <w:proofErr w:type="gramEnd"/>
    </w:p>
    <w:p w:rsidR="0045546B" w:rsidRPr="0045546B" w:rsidRDefault="0045546B" w:rsidP="0045546B">
      <w:r w:rsidRPr="0045546B">
        <w:t xml:space="preserve">Заслушав доклад судьи Раковского В.В., объяснения представителя открытого акционерного общества "Российские железные дороги" - </w:t>
      </w:r>
      <w:proofErr w:type="spellStart"/>
      <w:r w:rsidRPr="0045546B">
        <w:t>Калько</w:t>
      </w:r>
      <w:proofErr w:type="spellEnd"/>
      <w:r w:rsidRPr="0045546B">
        <w:t xml:space="preserve"> Н.Ю., возражавшей против доводов апелляционной жалобы,</w:t>
      </w:r>
    </w:p>
    <w:p w:rsidR="0045546B" w:rsidRPr="0045546B" w:rsidRDefault="0045546B" w:rsidP="0045546B">
      <w:r w:rsidRPr="0045546B">
        <w:t>судебная коллегия по гражданским делам Оренбургского областного суда</w:t>
      </w:r>
    </w:p>
    <w:p w:rsidR="0045546B" w:rsidRPr="0045546B" w:rsidRDefault="0045546B" w:rsidP="0045546B">
      <w:r w:rsidRPr="0045546B">
        <w:t>установила:</w:t>
      </w:r>
    </w:p>
    <w:p w:rsidR="0045546B" w:rsidRPr="0045546B" w:rsidRDefault="0045546B" w:rsidP="0045546B">
      <w:proofErr w:type="gramStart"/>
      <w:r w:rsidRPr="0045546B">
        <w:t>Гавриленко А.Н. обратился в суд с иском к открытому акционерному обществу "Российские железные дороги" (далее - ОАО "РЖД"), в котором с учетом уточнения исковых требований указал, что (дата) между ним и ОАО "РЖД" "Место работы" был заключен трудовой договор на неопределенный срок, в соответствии с которым он был принят на работу по должности "***".</w:t>
      </w:r>
      <w:proofErr w:type="gramEnd"/>
      <w:r w:rsidRPr="0045546B">
        <w:t xml:space="preserve"> С (дата) истец выполняет обязанности по должности "Должность"</w:t>
      </w:r>
      <w:proofErr w:type="gramStart"/>
      <w:r w:rsidRPr="0045546B">
        <w:t>.</w:t>
      </w:r>
      <w:proofErr w:type="gramEnd"/>
      <w:r w:rsidRPr="0045546B">
        <w:t xml:space="preserve"> (</w:t>
      </w:r>
      <w:proofErr w:type="gramStart"/>
      <w:r w:rsidRPr="0045546B">
        <w:t>д</w:t>
      </w:r>
      <w:proofErr w:type="gramEnd"/>
      <w:r w:rsidRPr="0045546B">
        <w:t xml:space="preserve">ата) состоялся разбор по поводу нарушений, выявленных при расшифровке </w:t>
      </w:r>
      <w:proofErr w:type="spellStart"/>
      <w:r w:rsidRPr="0045546B">
        <w:t>скоростемерной</w:t>
      </w:r>
      <w:proofErr w:type="spellEnd"/>
      <w:r w:rsidRPr="0045546B">
        <w:t xml:space="preserve"> ленты локомотивной бригады в составе "Должность 2" и "Должность", которых истец не допускал. </w:t>
      </w:r>
      <w:proofErr w:type="gramStart"/>
      <w:r w:rsidRPr="0045546B">
        <w:t>Однако решением начальника "Место работы", оформленным протоколом разбора от (дата)N, за нарушение требований п.100 "Правил технической эксплуатации железных дорог Российской Федерации", утвержденных приказом Минтранса России от (дата)N, выразившееся в превышении установленных скоростей движения в пути следования, "Должность" Гавриленко А.Н. лишен талона предупреждения по безопасности движения поездов.</w:t>
      </w:r>
      <w:proofErr w:type="gramEnd"/>
      <w:r w:rsidRPr="0045546B">
        <w:t xml:space="preserve"> Ответчиком был нарушен порядок лишения "Должность" Гавриленко А.Н. предупредительного талона N***. Кроме того, считает, что у работодателя отсутствовали основания для его лишения его предупредительного талона, поскольку ответственность за указанный вид нарушения несут "Должность 2". Кроме того, превышение скорости локомотива на *** </w:t>
      </w:r>
      <w:proofErr w:type="gramStart"/>
      <w:r w:rsidRPr="0045546B">
        <w:t>км</w:t>
      </w:r>
      <w:proofErr w:type="gramEnd"/>
      <w:r w:rsidRPr="0045546B">
        <w:t xml:space="preserve">/ч не является нарушением. После разбора (дата) истец был ознакомлен с новым графиком работы, а </w:t>
      </w:r>
      <w:proofErr w:type="gramStart"/>
      <w:r w:rsidRPr="0045546B">
        <w:t>с</w:t>
      </w:r>
      <w:proofErr w:type="gramEnd"/>
      <w:r w:rsidRPr="0045546B">
        <w:t xml:space="preserve"> (</w:t>
      </w:r>
      <w:proofErr w:type="gramStart"/>
      <w:r w:rsidRPr="0045546B">
        <w:t>дата</w:t>
      </w:r>
      <w:proofErr w:type="gramEnd"/>
      <w:r w:rsidRPr="0045546B">
        <w:t xml:space="preserve">) согласно устному указанию непосредственного руководителя приступил к работе в качестве ***, ***, ***. При этом им письменное согласие на перевод на другую работу он не давал, с приказом о переводе на другую работу его не знакомили. Перевод на другую работу считает неправомерным. Гавриленко А.Н. также указал, что из полученных расчетных листков он узнал, что ему в разные периоды времени без его желания и письменного заявления был установлен режим неполной рабочей недели, а также предоставлены отпуска без сохранения заработной платы (дни неявок, разрешенные </w:t>
      </w:r>
      <w:r w:rsidRPr="0045546B">
        <w:lastRenderedPageBreak/>
        <w:t xml:space="preserve">администрацией), которые не были оплачены. </w:t>
      </w:r>
      <w:proofErr w:type="gramStart"/>
      <w:r w:rsidRPr="0045546B">
        <w:t>Так, в январе 2014 года в его расчетный листок включено 46,5 часов неполной рабочей недели; в феврале 2014 года в расчетный листок включено 19 часов неполной рабочей недели; в декабре 2014 года в расчетный листок включено 3 дня неявок, разрешенных администрацией; в феврале 2015 года в расчетный листок включено 33 часа неполной рабочей недели;</w:t>
      </w:r>
      <w:proofErr w:type="gramEnd"/>
      <w:r w:rsidRPr="0045546B">
        <w:t xml:space="preserve"> </w:t>
      </w:r>
      <w:proofErr w:type="gramStart"/>
      <w:r w:rsidRPr="0045546B">
        <w:t>в марте 2015 года - 19 часов неполной рабочей недели; в августе 2015 года - 11 часов неполной рабочей недели; в октябре 2015 года в расчетный листок включено 2 дня неявок, разрешенных администрацией; в ноябре 2015 года в расчетный листок включен 1 день неявок, разрешенных администрацией; в декабре 2015 года - 36 часов неполной рабочей недели;</w:t>
      </w:r>
      <w:proofErr w:type="gramEnd"/>
      <w:r w:rsidRPr="0045546B">
        <w:t xml:space="preserve"> в апреле 2016 года - 7 часов неполной рабочей недели. В предоставлении соответствующих приказов истцу было отказано со ссылкой на то, что их хранение не предусмотрено законом. Режим неполного рабочего времени был установлен и отпуска без сохранения заработной платы были предоставлены неправомерно, без волеизъявления истца, в связи с чем, за указанные периоды времени незаконно не была доплачена заработная плата в размере 54 009,32 рублей. Далее указал, что работодателем был издан приказ о предоставлении учебного отпуска с сохранением среднего дневного заработка сроком </w:t>
      </w:r>
      <w:proofErr w:type="gramStart"/>
      <w:r w:rsidRPr="0045546B">
        <w:t>на</w:t>
      </w:r>
      <w:proofErr w:type="gramEnd"/>
      <w:r w:rsidRPr="0045546B">
        <w:t xml:space="preserve"> *** дней в период с (дата) по (дата). Однако с соответствующей просьбой Гавриленко А.Н. к работодателю не обращался. С приказом о предоставлении ему учебного отпуска он также ознакомлен не был. Также истец считает неправомерными действия работодателя, выразившиеся в том, что им не было получено согласие Гавриленко А.Н. на обработку его персональных данных. Между тем законодательно установлено право субъекта персональных данных на компенсацию морального вреда в случае нарушения оператором обработки его персональных данных. </w:t>
      </w:r>
      <w:proofErr w:type="gramStart"/>
      <w:r w:rsidRPr="0045546B">
        <w:t>С учетом уточнений исковых требований Гавриленко А.Н. просил отменить решение начальника "Место работы" о лишении "Должность" Гавриленко А.Н. предупредительного талона по технике безопасности, оформленное в протоколе разбора от (дата)N, за нарушение требований п.100 "Правил технической эксплуатации железных дорог Российской Федерации", утвержденных приказом Минтранса России от 21.12.2010 года N286, выразившееся в превышении установленных скоростей движения в пути</w:t>
      </w:r>
      <w:proofErr w:type="gramEnd"/>
      <w:r w:rsidRPr="0045546B">
        <w:t xml:space="preserve"> следования; признать приказ о предоставлении ему учебного отпуска с сохранением среднего дневного заработка сроком </w:t>
      </w:r>
      <w:proofErr w:type="gramStart"/>
      <w:r w:rsidRPr="0045546B">
        <w:t>на</w:t>
      </w:r>
      <w:proofErr w:type="gramEnd"/>
      <w:r w:rsidRPr="0045546B">
        <w:t xml:space="preserve"> *** дней в период с (дата) по (дата) недействительным, неправомерным либо отменить его; </w:t>
      </w:r>
      <w:proofErr w:type="gramStart"/>
      <w:r w:rsidRPr="0045546B">
        <w:t>признать неправомерными действия работодателя, выразившиеся в переводе, перемещении на другую работу, в предоставлении неполной рабочей недели, дней неявок, разрешенных администрацией, издании приказа о предоставлении истцу учебного отпуска, направлении в указанный отпуск без его желания, волеизъявления, нарушения порядка предоставления отпуска, невыплате заработной платы в полном объеме, нарушении законодательства о персональных данных;</w:t>
      </w:r>
      <w:proofErr w:type="gramEnd"/>
      <w:r w:rsidRPr="0045546B">
        <w:t xml:space="preserve"> обязать ответчика предоставить работу, обусловленную трудовым договором "Должность"; взыскать с ответчика в его пользу невыплаченную заработную плату в размере 54 009,32 рублей, компенсацию морального вреда в размере 30 000 рублей.</w:t>
      </w:r>
    </w:p>
    <w:p w:rsidR="0045546B" w:rsidRPr="0045546B" w:rsidRDefault="0045546B" w:rsidP="0045546B">
      <w:r w:rsidRPr="0045546B">
        <w:t xml:space="preserve">В судебном заседании истец Гавриленко А.Н. и его представитель </w:t>
      </w:r>
      <w:proofErr w:type="spellStart"/>
      <w:r w:rsidRPr="0045546B">
        <w:t>Скрипниченко</w:t>
      </w:r>
      <w:proofErr w:type="spellEnd"/>
      <w:r w:rsidRPr="0045546B">
        <w:t xml:space="preserve"> А.А., действующий на основании доверенности, исковые требования поддержали по доводам, изложенным в исковом заявлении, просили удовлетворить.</w:t>
      </w:r>
    </w:p>
    <w:p w:rsidR="0045546B" w:rsidRPr="0045546B" w:rsidRDefault="0045546B" w:rsidP="0045546B">
      <w:r w:rsidRPr="0045546B">
        <w:t xml:space="preserve">Представитель ответчика ОАО "РЖД" </w:t>
      </w:r>
      <w:proofErr w:type="spellStart"/>
      <w:r w:rsidRPr="0045546B">
        <w:t>Калько</w:t>
      </w:r>
      <w:proofErr w:type="spellEnd"/>
      <w:r w:rsidRPr="0045546B">
        <w:t xml:space="preserve"> Н.Ю., </w:t>
      </w:r>
      <w:proofErr w:type="gramStart"/>
      <w:r w:rsidRPr="0045546B">
        <w:t>действующая</w:t>
      </w:r>
      <w:proofErr w:type="gramEnd"/>
      <w:r w:rsidRPr="0045546B">
        <w:t xml:space="preserve"> на основании доверенности, исковые требования не признала, просила отказать в их удовлетворении. Просила применить последствия пропуска истцом срока на обращение в суд, предусмотренного ст. 392 Трудового кодекса Российской Федерации.</w:t>
      </w:r>
    </w:p>
    <w:p w:rsidR="0045546B" w:rsidRPr="0045546B" w:rsidRDefault="0045546B" w:rsidP="0045546B">
      <w:r w:rsidRPr="0045546B">
        <w:lastRenderedPageBreak/>
        <w:t xml:space="preserve">Решением Советского районного суда </w:t>
      </w:r>
      <w:proofErr w:type="gramStart"/>
      <w:r w:rsidRPr="0045546B">
        <w:t>г</w:t>
      </w:r>
      <w:proofErr w:type="gramEnd"/>
      <w:r w:rsidRPr="0045546B">
        <w:t>. Орска Оренбургской области от 16.03.2017 года исковые требования Гавриленко А.Н. оставлены без удовлетворения.</w:t>
      </w:r>
    </w:p>
    <w:p w:rsidR="0045546B" w:rsidRPr="0045546B" w:rsidRDefault="0045546B" w:rsidP="0045546B">
      <w:r w:rsidRPr="0045546B">
        <w:t xml:space="preserve">В апелляционной жалобе представитель Гавриленко А.Н. - </w:t>
      </w:r>
      <w:proofErr w:type="spellStart"/>
      <w:r w:rsidRPr="0045546B">
        <w:t>Скрипниченко</w:t>
      </w:r>
      <w:proofErr w:type="spellEnd"/>
      <w:r w:rsidRPr="0045546B">
        <w:t xml:space="preserve"> А.А. просит решение суда отменить, ссылаясь на его незаконность и необоснованность.</w:t>
      </w:r>
    </w:p>
    <w:p w:rsidR="0045546B" w:rsidRPr="0045546B" w:rsidRDefault="0045546B" w:rsidP="0045546B">
      <w:r w:rsidRPr="0045546B">
        <w:t>Изучив материалы дела, обсудив доводы апелляционной жалобы и проверив законность и обоснованность судебного решения в соответствии со статьей 327.1 Гражданского процессуального кодекса Российской Федерации в пределах доводов жалобы, судебная коллегия приходит к следующим выводам.</w:t>
      </w:r>
    </w:p>
    <w:p w:rsidR="0045546B" w:rsidRPr="0045546B" w:rsidRDefault="0045546B" w:rsidP="0045546B">
      <w:proofErr w:type="gramStart"/>
      <w:r w:rsidRPr="0045546B">
        <w:t>В соответствии со ст. 5 Трудового кодекса Российской Федерации регулирование трудовых отношений и иных непосредственно связанных с ними отношений наряду с установленными данной нормой источниками трудового права осуществляется также коллективными договорами, соглашениями и локальными нормативными актами, содержащими нормы трудового права.</w:t>
      </w:r>
      <w:proofErr w:type="gramEnd"/>
    </w:p>
    <w:p w:rsidR="0045546B" w:rsidRPr="0045546B" w:rsidRDefault="0045546B" w:rsidP="0045546B">
      <w:r w:rsidRPr="0045546B">
        <w:t xml:space="preserve">В соответствии со ст. ст. 15, 16 Трудового кодекса Российской Федерации трудовые отношения - отношения, основанные на соглашении между работником и работодателем о личном выполнении работником за плату трудовой функции (работы по должности в соответствии со штатным расписанием, профессии, специальности с указанием квалификации; </w:t>
      </w:r>
      <w:proofErr w:type="gramStart"/>
      <w:r w:rsidRPr="0045546B">
        <w:t>конкретного вида поручаемой работнику работы),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договором.</w:t>
      </w:r>
      <w:proofErr w:type="gramEnd"/>
    </w:p>
    <w:p w:rsidR="0045546B" w:rsidRPr="0045546B" w:rsidRDefault="0045546B" w:rsidP="0045546B">
      <w:proofErr w:type="gramStart"/>
      <w:r w:rsidRPr="0045546B">
        <w:t>Право работника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работы, а также соответствующая обязанность работодателя выплачивать заработную плату в полном размере и обеспечивать работникам равную оплату за труд равной ценности закреплены в ст. ст. 21, 22, 132 Трудового кодекса Российской Федерации.</w:t>
      </w:r>
      <w:proofErr w:type="gramEnd"/>
    </w:p>
    <w:p w:rsidR="0045546B" w:rsidRPr="0045546B" w:rsidRDefault="0045546B" w:rsidP="0045546B">
      <w:r w:rsidRPr="0045546B">
        <w:t>Согласно ст. 21 Трудового кодекса Российской Федерации работник обязан добросовестно исполнять свои трудовые обязанности, возложенные на него трудовым договором; соблюдать трудовую дисциплину; соблюдать требования по охране труда и обеспечению безопасности труда.</w:t>
      </w:r>
    </w:p>
    <w:p w:rsidR="0045546B" w:rsidRPr="0045546B" w:rsidRDefault="0045546B" w:rsidP="0045546B">
      <w:proofErr w:type="gramStart"/>
      <w:r w:rsidRPr="0045546B">
        <w:t>В соответствии с положениями ст. 72.1 Трудового кодекса Российской Федерации Перевод на другую работу - постоянное или временное изменение трудовой функции работника и (или) структурного подразделения, в котором работает работник (если структурное подразделение было указано в трудовом договоре), при продолжении работы у того же работодателя, а также перевод на работу в другую местность вместе с работодателем.</w:t>
      </w:r>
      <w:proofErr w:type="gramEnd"/>
      <w:r w:rsidRPr="0045546B">
        <w:t xml:space="preserve"> Перевод на другую работу допускается только с письменного согласия работника, за исключением случаев, предусмотренных частями второй и третьей статьи 72.2 настоящего Кодекса.</w:t>
      </w:r>
    </w:p>
    <w:p w:rsidR="0045546B" w:rsidRPr="0045546B" w:rsidRDefault="0045546B" w:rsidP="0045546B">
      <w:r w:rsidRPr="0045546B">
        <w:t>Не требует согласия работника перемещение его у того же работодателя на другое рабочее место, в другое структурное подразделение, расположенное в той же местности, поручение ему работы на другом механизме или агрегате, если это не влечет за собой изменения определенных сторонами условий трудового договора.</w:t>
      </w:r>
    </w:p>
    <w:p w:rsidR="0045546B" w:rsidRPr="0045546B" w:rsidRDefault="0045546B" w:rsidP="0045546B">
      <w:r w:rsidRPr="0045546B">
        <w:lastRenderedPageBreak/>
        <w:t xml:space="preserve">Судом первой инстанции установлено и подтверждается материалами дела, что Гавриленко А.Н. на основании трудового договора N </w:t>
      </w:r>
      <w:proofErr w:type="gramStart"/>
      <w:r w:rsidRPr="0045546B">
        <w:t>от</w:t>
      </w:r>
      <w:proofErr w:type="gramEnd"/>
      <w:r w:rsidRPr="0045546B">
        <w:t xml:space="preserve"> (</w:t>
      </w:r>
      <w:proofErr w:type="gramStart"/>
      <w:r w:rsidRPr="0045546B">
        <w:t>дата</w:t>
      </w:r>
      <w:proofErr w:type="gramEnd"/>
      <w:r w:rsidRPr="0045546B">
        <w:t>) был принят на работу ОАО "Российские железные дороги" "Место работы" на должность ***.</w:t>
      </w:r>
    </w:p>
    <w:p w:rsidR="0045546B" w:rsidRPr="0045546B" w:rsidRDefault="0045546B" w:rsidP="0045546B">
      <w:r w:rsidRPr="0045546B">
        <w:t xml:space="preserve">На основании дополнительного соглашения </w:t>
      </w:r>
      <w:proofErr w:type="gramStart"/>
      <w:r w:rsidRPr="0045546B">
        <w:t>от</w:t>
      </w:r>
      <w:proofErr w:type="gramEnd"/>
      <w:r w:rsidRPr="0045546B">
        <w:t xml:space="preserve"> (</w:t>
      </w:r>
      <w:proofErr w:type="gramStart"/>
      <w:r w:rsidRPr="0045546B">
        <w:t>дата</w:t>
      </w:r>
      <w:proofErr w:type="gramEnd"/>
      <w:r w:rsidRPr="0045546B">
        <w:t>), Гавриленко А.Н. был переведен на должность "Должность".</w:t>
      </w:r>
    </w:p>
    <w:p w:rsidR="0045546B" w:rsidRPr="0045546B" w:rsidRDefault="0045546B" w:rsidP="0045546B">
      <w:r w:rsidRPr="0045546B">
        <w:t>В дальнейшем в период работы истца предприятие неоднократно было реорганизовано, в связи с чем, вносились изменения в условия заключенного с истцом трудового договора.</w:t>
      </w:r>
    </w:p>
    <w:p w:rsidR="0045546B" w:rsidRPr="0045546B" w:rsidRDefault="0045546B" w:rsidP="0045546B">
      <w:r w:rsidRPr="0045546B">
        <w:t xml:space="preserve">В соответствии с дополнительным соглашением </w:t>
      </w:r>
      <w:proofErr w:type="gramStart"/>
      <w:r w:rsidRPr="0045546B">
        <w:t>от</w:t>
      </w:r>
      <w:proofErr w:type="gramEnd"/>
      <w:r w:rsidRPr="0045546B">
        <w:t xml:space="preserve"> (</w:t>
      </w:r>
      <w:proofErr w:type="gramStart"/>
      <w:r w:rsidRPr="0045546B">
        <w:t>дата</w:t>
      </w:r>
      <w:proofErr w:type="gramEnd"/>
      <w:r w:rsidRPr="0045546B">
        <w:t>) Гавриленко А.Н. переведен на должность "Должность".</w:t>
      </w:r>
    </w:p>
    <w:p w:rsidR="0045546B" w:rsidRPr="0045546B" w:rsidRDefault="0045546B" w:rsidP="0045546B">
      <w:r w:rsidRPr="0045546B">
        <w:t>По условиям трудового договора истцу устанавливается режим труда и отдыха в соответствии с Правилами внутреннего распорядка; за выполнение трудовых обязанностей работнику устанавливается должностной оклад (тарифная ставка), обязательные доплаты и надбавки, выплаты компенсационного и стимулирующего характера.</w:t>
      </w:r>
    </w:p>
    <w:p w:rsidR="0045546B" w:rsidRPr="0045546B" w:rsidRDefault="0045546B" w:rsidP="0045546B">
      <w:proofErr w:type="gramStart"/>
      <w:r w:rsidRPr="0045546B">
        <w:t>Как установлено Правилами внутреннего трудового распорядка "Место работы", утвержденными на 2016 год, для работников локомотивных бригад работа организуется по именным графикам сменности или по вызывной системе и устанавливается суммированный учет рабочего времени с учетным периодом месяц и продолжительностью рабочей недели - шестидневная с одним выходным днем (п. 7.7).</w:t>
      </w:r>
      <w:proofErr w:type="gramEnd"/>
    </w:p>
    <w:p w:rsidR="0045546B" w:rsidRPr="0045546B" w:rsidRDefault="0045546B" w:rsidP="0045546B">
      <w:proofErr w:type="gramStart"/>
      <w:r w:rsidRPr="0045546B">
        <w:t>Справками от (дата), (дата), выданными Гавриленко А.Н., подтверждается, что истец с (дата) по настоящее время работает в "Место работы" в должности "Должность" в режиме вызывной системы.</w:t>
      </w:r>
      <w:proofErr w:type="gramEnd"/>
    </w:p>
    <w:p w:rsidR="0045546B" w:rsidRPr="0045546B" w:rsidRDefault="0045546B" w:rsidP="0045546B">
      <w:proofErr w:type="gramStart"/>
      <w:r w:rsidRPr="0045546B">
        <w:t>Рассматривая заявленные Гавриленко А.Н. требования о признании неправомерными действий работодателя, выразившихся в предоставлении ему неполной рабочей недели, дней неявок, разрешенных администрацией в январе, феврале и декабре 2014 года, феврале, марте, августе, октябре - декабре 2015 года, апреле 2016 года, взыскании задолженности по заработной плате и отказывая в их удовлетворении, суд первой инстанции, правильно определив правоотношения сторон и материальный закон, подлежащий</w:t>
      </w:r>
      <w:proofErr w:type="gramEnd"/>
      <w:r w:rsidRPr="0045546B">
        <w:t xml:space="preserve"> применению, учитывая заявленное ответчиком ходатайство о пропуске истцом срока обращения в суд за защитой нарушенного права, исходил из того, что истец пропустил предусмотренный ст. 392 Трудового кодекса Российской Федерации срок для обращения в суд с настоящим иском, доказательства уважительности причин для восстановления данного срока не представил.</w:t>
      </w:r>
    </w:p>
    <w:p w:rsidR="0045546B" w:rsidRPr="0045546B" w:rsidRDefault="0045546B" w:rsidP="0045546B">
      <w:proofErr w:type="gramStart"/>
      <w:r w:rsidRPr="0045546B">
        <w:t>Судебная коллегия полагает данный вывод суда первой инстанции правильным, а доводы апелляционной жалобы в указанной части неубедительными по следующим основаниям.</w:t>
      </w:r>
      <w:proofErr w:type="gramEnd"/>
    </w:p>
    <w:p w:rsidR="0045546B" w:rsidRPr="0045546B" w:rsidRDefault="0045546B" w:rsidP="0045546B">
      <w:proofErr w:type="gramStart"/>
      <w:r w:rsidRPr="0045546B">
        <w:t>Согласно ст. 392 Трудового кодекса Российской Федерации (в редакции на момент спорных правоотношений) работник имеет право обратиться в суд за разрешением индивидуального трудового спора в течение трех месяцев со дня, когда он узнал или должен был узнать о нарушении своего права, а по спорам об увольнении - в течение одного месяца со дня вручения ему копии приказа об увольнении либо со</w:t>
      </w:r>
      <w:proofErr w:type="gramEnd"/>
      <w:r w:rsidRPr="0045546B">
        <w:t xml:space="preserve"> дня выдачи трудовой книжки. При пропуске по уважительным причинам сроков, установленных частями первой и второй настоящей статьи, они могут быть восстановлены судом.</w:t>
      </w:r>
    </w:p>
    <w:p w:rsidR="0045546B" w:rsidRPr="0045546B" w:rsidRDefault="0045546B" w:rsidP="0045546B">
      <w:r w:rsidRPr="0045546B">
        <w:lastRenderedPageBreak/>
        <w:t>Признав причины пропуска срока уважительными, судья вправе восстановить этот срок (</w:t>
      </w:r>
      <w:proofErr w:type="gramStart"/>
      <w:r w:rsidRPr="0045546B">
        <w:t>ч</w:t>
      </w:r>
      <w:proofErr w:type="gramEnd"/>
      <w:r w:rsidRPr="0045546B">
        <w:t>. 3 ст. 392 Трудового кодекса Российской Федерации). Установив, что срок обращения в суд пропущен без уважительных причин, судья принимает решение об отказе в иске именно по этому основанию без исследования фактических обстоятельств по делу (</w:t>
      </w:r>
      <w:proofErr w:type="spellStart"/>
      <w:r w:rsidRPr="0045546B">
        <w:t>абз</w:t>
      </w:r>
      <w:proofErr w:type="spellEnd"/>
      <w:r w:rsidRPr="0045546B">
        <w:t>. 2 ч. 6 ст. 152 Гражданского процессуального кодекса Российской Федерации).</w:t>
      </w:r>
    </w:p>
    <w:p w:rsidR="0045546B" w:rsidRPr="0045546B" w:rsidRDefault="0045546B" w:rsidP="0045546B">
      <w:r w:rsidRPr="0045546B">
        <w:t>В качестве уважительных причин пропуска срока обращения в суд могут расцениваться обстоятельства, препятствовавшие данному работнику своевременно обратиться в суд за разрешением индивидуального трудового спора, такие как: болезнь истца, нахождение его в командировке, невозможность обращения в суд вследствие непреодолимой силы, необходимость осуществления ухода за тяжелобольными членами семьи.</w:t>
      </w:r>
    </w:p>
    <w:p w:rsidR="0045546B" w:rsidRPr="0045546B" w:rsidRDefault="0045546B" w:rsidP="0045546B">
      <w:r w:rsidRPr="0045546B">
        <w:t xml:space="preserve">Из правовой позиции Конституционного Суда Российской Федерации следует, что положения ст. 392 Трудового кодекса Российской Федерации конкретизируют положения ст. 37 (часть 4) Конституции Российской Федерации о признании права на индивидуальные трудовые споры с использованием установленных федеральным законом способов их разрешения; сроки обращения в суд за разрешением индивидуального трудового спора, предусмотренные данной нормой, направлены на быстрое и эффективное восстановление нарушенных прав работника; своевременность обращения в суд зависит от волеизъявления работника (определение от 16.12.2010 года N 1722-О-О). Такой срок, выступая в качестве одного из необходимых правовых условий для достижения оптимального согласования интересов сторон трудовых отношений, не может быть признан неразумным и несоразмерным; </w:t>
      </w:r>
      <w:proofErr w:type="gramStart"/>
      <w:r w:rsidRPr="0045546B">
        <w:t>установленные данной статьей сокращенный срок для обращения в суд и правила его исчисления направлены на быстрое и эффективное восстановление нарушенных прав работника, включая право на своевременную оплату труда, и по своей продолжительности этот срок является достаточным для обращения в суд (определения от 21.05.1999 года N 73-О, от 12.07.2005 года N 312-О, от 15.11.2007 года N 728-О-О, от 21.02.2008 года N</w:t>
      </w:r>
      <w:proofErr w:type="gramEnd"/>
      <w:r w:rsidRPr="0045546B">
        <w:t xml:space="preserve"> </w:t>
      </w:r>
      <w:proofErr w:type="gramStart"/>
      <w:r w:rsidRPr="0045546B">
        <w:t>73-О-О и др.).</w:t>
      </w:r>
      <w:proofErr w:type="gramEnd"/>
    </w:p>
    <w:p w:rsidR="0045546B" w:rsidRPr="0045546B" w:rsidRDefault="0045546B" w:rsidP="0045546B">
      <w:proofErr w:type="gramStart"/>
      <w:r w:rsidRPr="0045546B">
        <w:t>Как разъяснил Пленум Верховного Суда Российской Федерации в п. 8 Постановления от 17.03.2004 года N 2 "О применении судами Российской Федерации Трудового кодекса Российской Федерации", установив, что срок обращения в суд пропущен без уважительных причин, судья принимает решение об отказе в иске именно по этому основанию без исследования иных фактических обстоятельств по делу.</w:t>
      </w:r>
      <w:proofErr w:type="gramEnd"/>
    </w:p>
    <w:p w:rsidR="0045546B" w:rsidRPr="0045546B" w:rsidRDefault="0045546B" w:rsidP="0045546B">
      <w:r w:rsidRPr="0045546B">
        <w:t>Суд обоснованно исходил из того, что истец о нарушении своего права узнал или бесспорно должен был узнать при получении заработной платы за конкретный месяц, и в течение трех месяцев обратиться в суд за защитой своих трудовых прав. В период работы заработная плата за спорный период Гавриленко А.Н. начислялась и выплачивалась ежемесячно, что подтверждается представленными расчетными листками.</w:t>
      </w:r>
    </w:p>
    <w:p w:rsidR="0045546B" w:rsidRPr="0045546B" w:rsidRDefault="0045546B" w:rsidP="0045546B">
      <w:r w:rsidRPr="0045546B">
        <w:t>Учитывая, что с иском в суд Гавриленко А.Н. обратился 05.12.2016 года, установленный ст. 392 Трудового кодекса Российской Федерации срок для обращения в суд за разрешением индивидуального трудового спора о взыскании не начисленной заработной платы пропущен.</w:t>
      </w:r>
    </w:p>
    <w:p w:rsidR="0045546B" w:rsidRPr="0045546B" w:rsidRDefault="0045546B" w:rsidP="0045546B">
      <w:r w:rsidRPr="0045546B">
        <w:t>Анализ материалов дела свидетельствует о том, что ходатайство о восстановлении пропущенного срока истец не заявлял. Доказательств, свидетельствующих о наличии уважительных причин пропуска срока, материалы дела, как и апелляционная жалоба Гавриленко А.Н., не содержат.</w:t>
      </w:r>
    </w:p>
    <w:p w:rsidR="0045546B" w:rsidRPr="0045546B" w:rsidRDefault="0045546B" w:rsidP="0045546B">
      <w:r w:rsidRPr="0045546B">
        <w:lastRenderedPageBreak/>
        <w:t>Довод стороны истца о том, что Гавриленко А.Н. не знал об установленном ему режиме неполного рабочего времени и предоставлении дней отдыха без сохранения заработной платы в спорные периоды до 09.09.2016 года, когда по требованию получил от работодателя расчетные листки за спорный период, судебной коллегией во внимание не принимаются.</w:t>
      </w:r>
    </w:p>
    <w:p w:rsidR="0045546B" w:rsidRPr="0045546B" w:rsidRDefault="0045546B" w:rsidP="0045546B">
      <w:r w:rsidRPr="0045546B">
        <w:t>Истцу было известно о размере и составе денежного вознаграждения, механизме расчета и начисления ему заработной платы, поскольку у него имелся экземпляр трудового договора, в котором оговорены условия оплаты труда, для ознакомления ему были доступны положения локальных актов работодателя, регулирующих вопросы оплаты труда.</w:t>
      </w:r>
    </w:p>
    <w:p w:rsidR="0045546B" w:rsidRPr="0045546B" w:rsidRDefault="0045546B" w:rsidP="0045546B">
      <w:r w:rsidRPr="0045546B">
        <w:t>Гавриленко А.Н. имел возможность рассчитать размер положенной заработной платы, а также сделать вывод, что она начисляется и выплачивается не в полном размере. При должной осмотрительности и внимательности мог своевременно обратиться за защитой своих трудовых прав.</w:t>
      </w:r>
    </w:p>
    <w:p w:rsidR="0045546B" w:rsidRPr="0045546B" w:rsidRDefault="0045546B" w:rsidP="0045546B">
      <w:r w:rsidRPr="0045546B">
        <w:t>Ссылка в жалобе на то, что расчетные листки работодателем не выдавались, выводов суда не опровергает, поскольку данные факты не свидетельствуют о том, что истец не могла знать о составляющих частях заработной платы. Истец не лишен была возможности своевременно обратиться к работодателю за выдачей расчетных листков, что он и сделал в сентябре 2016 года. Данных, свидетельствующих об обращении истца к работодателю за получением расчетных листков до 09.09.2016 года и отказе ответчика в их выдаче, либо отсутствия у него такой возможности, в деле не имеется.</w:t>
      </w:r>
    </w:p>
    <w:p w:rsidR="0045546B" w:rsidRPr="0045546B" w:rsidRDefault="0045546B" w:rsidP="0045546B">
      <w:r w:rsidRPr="0045546B">
        <w:t xml:space="preserve">Обращаясь в суд с настоящим иском, Гавриленко А.Н. указывал на нарушение его трудовых прав работодателем, поскольку без каких-либо оснований работодателем ему был предоставлен учебный отпуск с сохранением среднего дневного заработка сроком </w:t>
      </w:r>
      <w:proofErr w:type="gramStart"/>
      <w:r w:rsidRPr="0045546B">
        <w:t>на</w:t>
      </w:r>
      <w:proofErr w:type="gramEnd"/>
      <w:r w:rsidRPr="0045546B">
        <w:t xml:space="preserve"> *** дней в период с (дата) по (дата).</w:t>
      </w:r>
    </w:p>
    <w:p w:rsidR="0045546B" w:rsidRPr="0045546B" w:rsidRDefault="0045546B" w:rsidP="0045546B">
      <w:proofErr w:type="gramStart"/>
      <w:r w:rsidRPr="0045546B">
        <w:t>Отказывая в удовлетворении исковых требований, суд первой инстанции, исходя из положений ст. 392 Трудового кодекса Российской Федерации, указал, что Гавриленко А.Н. предоставленным ему отпуском фактически воспользовался, следовательно, не мог не знать о его предоставлении, однако в суд с соответствующими требованиями обратился только 05.12.2016 года, то есть с нарушением установленного законом срока.</w:t>
      </w:r>
      <w:proofErr w:type="gramEnd"/>
    </w:p>
    <w:p w:rsidR="0045546B" w:rsidRPr="0045546B" w:rsidRDefault="0045546B" w:rsidP="0045546B">
      <w:r w:rsidRPr="0045546B">
        <w:t>Установив, что уважительных причин для восстановления срока не представлено, суд правильно отказал в удовлетворении исковых требований в этой части.</w:t>
      </w:r>
    </w:p>
    <w:p w:rsidR="0045546B" w:rsidRPr="0045546B" w:rsidRDefault="0045546B" w:rsidP="0045546B">
      <w:r w:rsidRPr="0045546B">
        <w:t>Кроме того, судом установлено, что учебный отпуск предоставлен истцу, студенту *** курса *** формы обучения ФГБОУ ***, на основании выданной ему и представленной работодателю справки-вызова.</w:t>
      </w:r>
    </w:p>
    <w:p w:rsidR="0045546B" w:rsidRPr="0045546B" w:rsidRDefault="0045546B" w:rsidP="0045546B">
      <w:r w:rsidRPr="0045546B">
        <w:t xml:space="preserve">Доводы истца о том, что он указанную справку не получал и работодателю не предъявлял, опровергаются обстоятельствами, установленными в ходе рассмотрения уголовного дела по обвинению Гавриленко А.Н. в совершении преступления, предусмотренного ч. *** Уголовного кодекса Российской Федерации, по которому мировым судьей судебного участка N </w:t>
      </w:r>
      <w:proofErr w:type="spellStart"/>
      <w:r w:rsidRPr="0045546B">
        <w:t>постановленобвинительный</w:t>
      </w:r>
      <w:proofErr w:type="spellEnd"/>
      <w:r w:rsidRPr="0045546B">
        <w:t xml:space="preserve"> приговор.</w:t>
      </w:r>
    </w:p>
    <w:p w:rsidR="0045546B" w:rsidRPr="0045546B" w:rsidRDefault="0045546B" w:rsidP="0045546B">
      <w:r w:rsidRPr="0045546B">
        <w:t>При постановке решения об отказе в удовлетворении требований об отмене решения начальника "Место работы</w:t>
      </w:r>
      <w:proofErr w:type="gramStart"/>
      <w:r w:rsidRPr="0045546B">
        <w:t>"Ф</w:t>
      </w:r>
      <w:proofErr w:type="gramEnd"/>
      <w:r w:rsidRPr="0045546B">
        <w:t xml:space="preserve">ИО7 о лишении "Должность" Гавриленко А.Н. предупредительного талона по технике безопасности, оформленного в протоколом разбора от (дата)N, суд также сослался на </w:t>
      </w:r>
      <w:r w:rsidRPr="0045546B">
        <w:lastRenderedPageBreak/>
        <w:t>необоснованный пропуск истцом установленного ст. 392 Трудового кодекса Российской Федерации срока для обращения в суд, с чем судебная коллегия соглашается.</w:t>
      </w:r>
    </w:p>
    <w:p w:rsidR="0045546B" w:rsidRPr="0045546B" w:rsidRDefault="0045546B" w:rsidP="0045546B">
      <w:proofErr w:type="gramStart"/>
      <w:r w:rsidRPr="0045546B">
        <w:t xml:space="preserve">В соответствии с п. 3.1 Положения о порядке применения предупредительных талонов машинистов, помощников машинистов локомотивов, </w:t>
      </w:r>
      <w:proofErr w:type="spellStart"/>
      <w:r w:rsidRPr="0045546B">
        <w:t>моторвагонного</w:t>
      </w:r>
      <w:proofErr w:type="spellEnd"/>
      <w:r w:rsidRPr="0045546B">
        <w:t xml:space="preserve"> подвижного состава, специального самоходного подвижного состава и водителей, помощников водителей дрезин, утвержденных Приказом Министерства путей сообщения Российской Федерации N9Ц от 17.04.2000 года, лишение предупредительных талонов производится в случае нарушения машинистом (помощником) положений нормативных правовых и иных актов МПС России, железных дорог, отделений железных дорог</w:t>
      </w:r>
      <w:proofErr w:type="gramEnd"/>
      <w:r w:rsidRPr="0045546B">
        <w:t>, других предприятий железнодорожного транспорта по вопросам обеспечения безопасности движения поездов при условии, что указанные нарушения не влекут за собой применения дисциплинарных взысканий в соответствии с Положением о дисциплине работников железнодорожного транспорта Российской Федерации.</w:t>
      </w:r>
    </w:p>
    <w:p w:rsidR="0045546B" w:rsidRPr="0045546B" w:rsidRDefault="0045546B" w:rsidP="0045546B">
      <w:proofErr w:type="gramStart"/>
      <w:r w:rsidRPr="0045546B">
        <w:t xml:space="preserve">Судом установлено, что (дата) состоялся разбор нарушений, выявленных при расшифровке </w:t>
      </w:r>
      <w:proofErr w:type="spellStart"/>
      <w:r w:rsidRPr="0045546B">
        <w:t>скоростемерной</w:t>
      </w:r>
      <w:proofErr w:type="spellEnd"/>
      <w:r w:rsidRPr="0045546B">
        <w:t xml:space="preserve"> ленты локомотивной бригады в составе "Должность 2"ФИО8 и "Должность" Гавриленко А.Н., в ходе которого установлено, что (дата) локомотивная бригада, следуя (адрес), в нарушение требований п. 100 "Правил технической эксплуатации железных дорог Российской Федерации", утвержденных приказом Минтранса России от 21.12.2010 года N286, допустила превышение установленной скорости движения для</w:t>
      </w:r>
      <w:proofErr w:type="gramEnd"/>
      <w:r w:rsidRPr="0045546B">
        <w:t xml:space="preserve"> данного перегона на *** </w:t>
      </w:r>
      <w:proofErr w:type="gramStart"/>
      <w:r w:rsidRPr="0045546B">
        <w:t>км</w:t>
      </w:r>
      <w:proofErr w:type="gramEnd"/>
      <w:r w:rsidRPr="0045546B">
        <w:t>/ч, что является нарушением безопасности движения поездов. Принято решение: ... "Должность" Гавриленко А.Н. лишить талона предупреждения по безопасности движения поездов. Данное нарушение было внесено в служебный формуляр истца.</w:t>
      </w:r>
    </w:p>
    <w:p w:rsidR="0045546B" w:rsidRPr="0045546B" w:rsidRDefault="0045546B" w:rsidP="0045546B">
      <w:r w:rsidRPr="0045546B">
        <w:t xml:space="preserve">Как следует из протокола разбора </w:t>
      </w:r>
      <w:proofErr w:type="gramStart"/>
      <w:r w:rsidRPr="0045546B">
        <w:t>от</w:t>
      </w:r>
      <w:proofErr w:type="gramEnd"/>
      <w:r w:rsidRPr="0045546B">
        <w:t xml:space="preserve"> (</w:t>
      </w:r>
      <w:proofErr w:type="gramStart"/>
      <w:r w:rsidRPr="0045546B">
        <w:t>дата</w:t>
      </w:r>
      <w:proofErr w:type="gramEnd"/>
      <w:r w:rsidRPr="0045546B">
        <w:t>) и установлено судом в ходе рассмотрения дела, Гавриленко А.Н. присутствовал при разборе, по его окончании было озвучено принятое решение.</w:t>
      </w:r>
    </w:p>
    <w:p w:rsidR="0045546B" w:rsidRPr="0045546B" w:rsidRDefault="0045546B" w:rsidP="0045546B">
      <w:proofErr w:type="gramStart"/>
      <w:r w:rsidRPr="0045546B">
        <w:t>При таких данных, судебная коллегия полагает, что установленный законом трехмесячный срок на обращение с трудовым спором в суд истцом был нарушен, поскольку, об изъятии предупредительного талона он узнал 25.08.2016 года при разборе, в суд требованиями об оспаривании указанного решения обратился 02.03.2017 года (после уточнения исковых требований), доказательств о наличии уважительных причин пропуска срока не предоставлял.</w:t>
      </w:r>
      <w:proofErr w:type="gramEnd"/>
    </w:p>
    <w:p w:rsidR="0045546B" w:rsidRPr="0045546B" w:rsidRDefault="0045546B" w:rsidP="0045546B">
      <w:r w:rsidRPr="0045546B">
        <w:t xml:space="preserve">В этой связи доводы апелляционной жалобы о том, что копия протокола разбора </w:t>
      </w:r>
      <w:proofErr w:type="gramStart"/>
      <w:r w:rsidRPr="0045546B">
        <w:t>была выдана истцу только 02.12.2016 года не влекут</w:t>
      </w:r>
      <w:proofErr w:type="gramEnd"/>
      <w:r w:rsidRPr="0045546B">
        <w:t xml:space="preserve"> отмену решения суда.</w:t>
      </w:r>
    </w:p>
    <w:p w:rsidR="0045546B" w:rsidRPr="0045546B" w:rsidRDefault="0045546B" w:rsidP="0045546B">
      <w:r w:rsidRPr="0045546B">
        <w:t>Судебная коллегия также принимает во внимание, что доказательства, подтверждающие отсутствие у работодателя оснований для изъятия талона по технике безопасности, в деле отсутствуют.</w:t>
      </w:r>
    </w:p>
    <w:p w:rsidR="0045546B" w:rsidRPr="0045546B" w:rsidRDefault="0045546B" w:rsidP="0045546B">
      <w:r w:rsidRPr="0045546B">
        <w:t xml:space="preserve">Учитывая </w:t>
      </w:r>
      <w:proofErr w:type="gramStart"/>
      <w:r w:rsidRPr="0045546B">
        <w:t>изложенное</w:t>
      </w:r>
      <w:proofErr w:type="gramEnd"/>
      <w:r w:rsidRPr="0045546B">
        <w:t xml:space="preserve"> выше, с выводами суда об отказе в удовлетворении исковых требований Гавриленко А.Н. по причине пропуска срока для обращения в суд за защитой трудовых прав судебная коллегия соглашается.</w:t>
      </w:r>
    </w:p>
    <w:p w:rsidR="0045546B" w:rsidRPr="0045546B" w:rsidRDefault="0045546B" w:rsidP="0045546B">
      <w:r w:rsidRPr="0045546B">
        <w:t>Никаких доказательств того, что имелись объективные причины, препятствовавшие истцу обратиться в суд в установленный законом срок, в материалах дела не имеется.</w:t>
      </w:r>
    </w:p>
    <w:p w:rsidR="0045546B" w:rsidRPr="0045546B" w:rsidRDefault="0045546B" w:rsidP="0045546B">
      <w:r w:rsidRPr="0045546B">
        <w:t xml:space="preserve">При этом использование истцом дополнительного способа защиты своих трудовых прав путем обращения к работодателю и Трудовую инспекцию Оренбургской области не исключало для него </w:t>
      </w:r>
      <w:r w:rsidRPr="0045546B">
        <w:lastRenderedPageBreak/>
        <w:t>необходимости и не лишало возможности своевременного обращения в суд с соответствующим иском.</w:t>
      </w:r>
    </w:p>
    <w:p w:rsidR="0045546B" w:rsidRPr="0045546B" w:rsidRDefault="0045546B" w:rsidP="0045546B">
      <w:r w:rsidRPr="0045546B">
        <w:t xml:space="preserve">В рассматриваемом исковом заявлении истец также указывает на незаконный характер его перевода на другую работу: ***, ***, ***, </w:t>
      </w:r>
      <w:proofErr w:type="gramStart"/>
      <w:r w:rsidRPr="0045546B">
        <w:t>в</w:t>
      </w:r>
      <w:proofErr w:type="gramEnd"/>
      <w:r w:rsidRPr="0045546B">
        <w:t xml:space="preserve"> (дата).</w:t>
      </w:r>
    </w:p>
    <w:p w:rsidR="0045546B" w:rsidRPr="0045546B" w:rsidRDefault="0045546B" w:rsidP="0045546B">
      <w:proofErr w:type="gramStart"/>
      <w:r w:rsidRPr="0045546B">
        <w:t>Разрешая исковые требования, суд первой инстанции, оценив представленные доказательства по правилам, предусмотренным ст. 67 Гражданского процессуального кодекса Российской Федерации, на основании объяснений сторон, тщательного анализа представленных в материалы дела документов, пришел к выводу об отсутствии доказательств, отвечающих требованиям гл. 6 Гражданского процессуального кодекса Российской Федерации, свидетельствующих об изменении работодателем в одностороннем порядке существенных условий заключенного с истцом трудового договора, а</w:t>
      </w:r>
      <w:proofErr w:type="gramEnd"/>
      <w:r w:rsidRPr="0045546B">
        <w:t xml:space="preserve"> именно трудовой функции работника.</w:t>
      </w:r>
    </w:p>
    <w:p w:rsidR="0045546B" w:rsidRPr="0045546B" w:rsidRDefault="0045546B" w:rsidP="0045546B">
      <w:r w:rsidRPr="0045546B">
        <w:t xml:space="preserve">Так, отсутствуют приказы работодателя о переводе истца на другую должность, сведения о переводе в трудовой книжке, личной карточке работника. Согласно табелям учета рабочего времени за период </w:t>
      </w:r>
      <w:proofErr w:type="gramStart"/>
      <w:r w:rsidRPr="0045546B">
        <w:t>с</w:t>
      </w:r>
      <w:proofErr w:type="gramEnd"/>
      <w:r w:rsidRPr="0045546B">
        <w:t xml:space="preserve"> (</w:t>
      </w:r>
      <w:proofErr w:type="gramStart"/>
      <w:r w:rsidRPr="0045546B">
        <w:t>дата</w:t>
      </w:r>
      <w:proofErr w:type="gramEnd"/>
      <w:r w:rsidRPr="0045546B">
        <w:t>) по (дата), расчетным листкам, расчету заработной платы Гавриленко А.Н. выполняет работу по должности "Должность". Размер его заработной платы не изменился.</w:t>
      </w:r>
    </w:p>
    <w:p w:rsidR="0045546B" w:rsidRPr="0045546B" w:rsidRDefault="0045546B" w:rsidP="0045546B">
      <w:r w:rsidRPr="0045546B">
        <w:t>Доказательств наличия у ответчика документов, подтверждающих указанные истцом обстоятельства, в материалы дела не предоставлено.</w:t>
      </w:r>
    </w:p>
    <w:p w:rsidR="0045546B" w:rsidRPr="0045546B" w:rsidRDefault="0045546B" w:rsidP="0045546B">
      <w:r w:rsidRPr="0045546B">
        <w:t>Кроме того суд, исследовав в совокупности локальные нормативные акты работодателя: Положение о локомотивной бригаде ОАО "РЖД", Инструкцию по организации маневровой работы и сохранности подвижного состава на путях и ПТО электровозов эксплуатационного (ремонтного или сервисного) "Место работы", Типовую должностную инструкцию "Должность" ОАО "РЖД", а также учитывая положения Единого тарифно-квалификационного справочника работ и профессий рабочих, выпуск 52, раздел: "Железнодорожный транспорт", достоверно установил, что ссылки истца на выполнение по устному распоряжению непосредственного руководителя работы ***, ***, *** не свидетельствуют о переводе на другую работу, поскольку является частью должностных обязанностей по занимаемой истцом должности "Должность".</w:t>
      </w:r>
    </w:p>
    <w:p w:rsidR="0045546B" w:rsidRPr="0045546B" w:rsidRDefault="0045546B" w:rsidP="0045546B">
      <w:r w:rsidRPr="0045546B">
        <w:t>Таким образом, утверждения Гавриленко А.Н. о его переводе носят предположительный, а, следовательно, недостоверный характер, поскольку допустимых, конкретных и однозначных доказательств, подтверждающих его фактический перевод на другую работу или другую должность, а также поручение работы, не предусмотренной трудовым соглашением, истцом не представлено.</w:t>
      </w:r>
    </w:p>
    <w:p w:rsidR="0045546B" w:rsidRPr="0045546B" w:rsidRDefault="0045546B" w:rsidP="0045546B">
      <w:r w:rsidRPr="0045546B">
        <w:t>Обращаясь с требованиями о признании неправомерными действий работодателя, нарушающего законодательство о персональных данных, Гавриленко А.Н. указал, что до марта 2017 года ответчик осуществлял обработку его персональных данных, однако своего согласия истец не давал.</w:t>
      </w:r>
    </w:p>
    <w:p w:rsidR="0045546B" w:rsidRPr="0045546B" w:rsidRDefault="0045546B" w:rsidP="0045546B">
      <w:r w:rsidRPr="0045546B">
        <w:t>Соглашаясь с правовым обоснованием выводов суда об отказе в удовлетворении исковых требований в указанной части, судебная коллегия полагает необходимым отметить следующее.</w:t>
      </w:r>
    </w:p>
    <w:p w:rsidR="0045546B" w:rsidRPr="0045546B" w:rsidRDefault="0045546B" w:rsidP="0045546B">
      <w:r w:rsidRPr="0045546B">
        <w:t>Отношения по сбору, хранению, использованию, распространению (обработке) информации о гражданах (персональных данных) регулируются Федеральным законом от 27.07.2006 года N 152-ФЗ "О персональных данных", а по обработке персональных данных работников, - в том числе, гл. 14 Трудового кодекса Российской Федерации.</w:t>
      </w:r>
    </w:p>
    <w:p w:rsidR="0045546B" w:rsidRPr="0045546B" w:rsidRDefault="0045546B" w:rsidP="0045546B">
      <w:proofErr w:type="gramStart"/>
      <w:r w:rsidRPr="0045546B">
        <w:lastRenderedPageBreak/>
        <w:t xml:space="preserve">Согласно п. 5 ч. 1 ст. 6 Федерального закона от 27.07.2006 года N 152-ФЗ "О персональных данных" обработка персональных данных допускается в случае, если обработка персональных данных необходима для исполнения договора, стороной которого либо </w:t>
      </w:r>
      <w:proofErr w:type="spellStart"/>
      <w:r w:rsidRPr="0045546B">
        <w:t>выгодоприобретателем</w:t>
      </w:r>
      <w:proofErr w:type="spellEnd"/>
      <w:r w:rsidRPr="0045546B">
        <w:t xml:space="preserve">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</w:t>
      </w:r>
      <w:proofErr w:type="gramEnd"/>
      <w:r w:rsidRPr="0045546B">
        <w:t xml:space="preserve"> будет являться </w:t>
      </w:r>
      <w:proofErr w:type="spellStart"/>
      <w:r w:rsidRPr="0045546B">
        <w:t>выгодоприобретателем</w:t>
      </w:r>
      <w:proofErr w:type="spellEnd"/>
      <w:r w:rsidRPr="0045546B">
        <w:t xml:space="preserve"> или поручителем</w:t>
      </w:r>
    </w:p>
    <w:p w:rsidR="0045546B" w:rsidRPr="0045546B" w:rsidRDefault="0045546B" w:rsidP="0045546B">
      <w:r w:rsidRPr="0045546B">
        <w:t>При этом получение согласие субъекта персональных данных по смыслу указанной нормы не требуется.</w:t>
      </w:r>
    </w:p>
    <w:p w:rsidR="0045546B" w:rsidRPr="0045546B" w:rsidRDefault="0045546B" w:rsidP="0045546B">
      <w:r w:rsidRPr="0045546B">
        <w:t>Учитывая, что ОАО "РЖД" осуществляет обработку персональных данных Гавриленко А.Н., отношения с которыми основаны на трудовом договоре, то согласие субъекта персональных данных - работника на обработку персональных данных оператором - работодателем в силу п. 5 ч. 1 ст. 6 Федерального закона от 27.07.2006 года N 152-ФЗ не является обязательным.</w:t>
      </w:r>
    </w:p>
    <w:p w:rsidR="0045546B" w:rsidRPr="0045546B" w:rsidRDefault="0045546B" w:rsidP="0045546B">
      <w:r w:rsidRPr="0045546B">
        <w:t>Трудовой кодекс Российской Федерации и иные нормативные правовые акты также не предъявляют требования к получению письменного согласия работника на сбор, накопление, хранение его персональных данных работодателем.</w:t>
      </w:r>
    </w:p>
    <w:p w:rsidR="0045546B" w:rsidRPr="0045546B" w:rsidRDefault="0045546B" w:rsidP="0045546B">
      <w:r w:rsidRPr="0045546B">
        <w:t>В данном случае обработка Обществом персональных данных работников необходима работодателю в связи с трудовыми отношениями и осуществляется им в целях исполнения трудового договора.</w:t>
      </w:r>
    </w:p>
    <w:p w:rsidR="0045546B" w:rsidRPr="0045546B" w:rsidRDefault="0045546B" w:rsidP="0045546B">
      <w:r w:rsidRPr="0045546B">
        <w:t>При этом истцом не представлено доказательств, что ответчик не соблюдает конфиденциальность, не обеспечивает безопасность персональных данных при их обработке, а также, что указанные действия ответчика повлекли нарушения прав и свобод истца, причинив ему моральный вред.</w:t>
      </w:r>
    </w:p>
    <w:p w:rsidR="0045546B" w:rsidRPr="0045546B" w:rsidRDefault="0045546B" w:rsidP="0045546B">
      <w:r w:rsidRPr="0045546B">
        <w:t>Не установив правовых оснований для удовлетворения требований о восстановлении трудовых прав, суд правомерно отказал Гавриленко А.Н. в удовлетворении требований о взыскании компенсации морального вреда в соответствии со ст. 237 Трудового кодекса Российской Федерации.</w:t>
      </w:r>
    </w:p>
    <w:p w:rsidR="0045546B" w:rsidRPr="0045546B" w:rsidRDefault="0045546B" w:rsidP="0045546B">
      <w:proofErr w:type="gramStart"/>
      <w:r w:rsidRPr="0045546B">
        <w:t>Доводы апелляционной жалобы не содержат правовых оснований к отмене решения суда, сводятся к несогласию с выводами о пропуске скора для обращения в суд, переоценке обстоятельств и доказательств по делу, которые оценены судом первой инстанции в соответствии с требованиями ст. 67 Гражданского процессуального кодекса Российской Федерации, подлежат отклонению по изложенным выше основаниям.</w:t>
      </w:r>
      <w:proofErr w:type="gramEnd"/>
    </w:p>
    <w:p w:rsidR="0045546B" w:rsidRPr="0045546B" w:rsidRDefault="0045546B" w:rsidP="0045546B">
      <w:r w:rsidRPr="0045546B">
        <w:t xml:space="preserve">При проверке решения по настоящему делу в апелляционном порядке судебная коллегия не </w:t>
      </w:r>
      <w:proofErr w:type="spellStart"/>
      <w:r w:rsidRPr="0045546B">
        <w:t>установиланарушений</w:t>
      </w:r>
      <w:proofErr w:type="spellEnd"/>
      <w:r w:rsidRPr="0045546B">
        <w:t xml:space="preserve"> судом первой инстанции норм материального или процессуального законодательства, являющихся основанием к отмене обжалуемого решения. Суд с достаточной полнотой исследовал все обстоятельства дела, выводы суда не противоречат материалам дела, значимые по делу обстоятельства судом установлены правильно.</w:t>
      </w:r>
    </w:p>
    <w:p w:rsidR="0045546B" w:rsidRPr="0045546B" w:rsidRDefault="0045546B" w:rsidP="0045546B">
      <w:r w:rsidRPr="0045546B">
        <w:t>Таким образом, судебная коллегия считает, что обжалуемое решение подлежит оставлению без изменения, а апелляционная жалоба, которая не содержит предусмотренных ст. 330 Гражданского процессуального кодекса Российской Федерации оснований для отмены решения суда первой инстанции, оставлению без удовлетворения.</w:t>
      </w:r>
    </w:p>
    <w:p w:rsidR="0045546B" w:rsidRPr="0045546B" w:rsidRDefault="0045546B" w:rsidP="0045546B">
      <w:r w:rsidRPr="0045546B">
        <w:lastRenderedPageBreak/>
        <w:t>Руководствуясь ст.ст. 328, 329 Гражданского процессуального кодекса Российской Федерации, судебная коллегия</w:t>
      </w:r>
    </w:p>
    <w:p w:rsidR="0045546B" w:rsidRPr="0045546B" w:rsidRDefault="0045546B" w:rsidP="0045546B">
      <w:r w:rsidRPr="0045546B">
        <w:t>определила:</w:t>
      </w:r>
    </w:p>
    <w:p w:rsidR="0045546B" w:rsidRPr="0045546B" w:rsidRDefault="0045546B" w:rsidP="0045546B">
      <w:r w:rsidRPr="0045546B">
        <w:t xml:space="preserve">решение Советского районного суда </w:t>
      </w:r>
      <w:proofErr w:type="gramStart"/>
      <w:r w:rsidRPr="0045546B">
        <w:t>г</w:t>
      </w:r>
      <w:proofErr w:type="gramEnd"/>
      <w:r w:rsidRPr="0045546B">
        <w:t xml:space="preserve">. Орска Оренбургской области от 16 марта 2017 года оставить без изменения, апелляционную жалобу представителя Гавриленко А.Н. - </w:t>
      </w:r>
      <w:proofErr w:type="spellStart"/>
      <w:r w:rsidRPr="0045546B">
        <w:t>Скрипниченко</w:t>
      </w:r>
      <w:proofErr w:type="spellEnd"/>
      <w:r w:rsidRPr="0045546B">
        <w:t xml:space="preserve"> А.А. - без удовлетворения.</w:t>
      </w:r>
    </w:p>
    <w:p w:rsidR="0045546B" w:rsidRPr="0045546B" w:rsidRDefault="0045546B" w:rsidP="0045546B">
      <w:r w:rsidRPr="0045546B">
        <w:t> </w:t>
      </w:r>
    </w:p>
    <w:p w:rsidR="0045546B" w:rsidRPr="0045546B" w:rsidRDefault="0045546B" w:rsidP="0045546B">
      <w:r w:rsidRPr="0045546B">
        <w:t>Председательствующий</w:t>
      </w:r>
    </w:p>
    <w:p w:rsidR="0045546B" w:rsidRPr="0045546B" w:rsidRDefault="0045546B" w:rsidP="0045546B">
      <w:r w:rsidRPr="0045546B">
        <w:t> </w:t>
      </w:r>
    </w:p>
    <w:p w:rsidR="0045546B" w:rsidRPr="0045546B" w:rsidRDefault="0045546B" w:rsidP="0045546B">
      <w:r w:rsidRPr="0045546B">
        <w:t>Судьи</w:t>
      </w:r>
    </w:p>
    <w:p w:rsidR="00D12378" w:rsidRPr="0045546B" w:rsidRDefault="0045546B" w:rsidP="0045546B">
      <w:r w:rsidRPr="0045546B">
        <w:t> </w:t>
      </w:r>
    </w:p>
    <w:sectPr w:rsidR="00D12378" w:rsidRPr="0045546B" w:rsidSect="00D12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46B"/>
    <w:rsid w:val="0045546B"/>
    <w:rsid w:val="00D1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78"/>
  </w:style>
  <w:style w:type="paragraph" w:styleId="1">
    <w:name w:val="heading 1"/>
    <w:basedOn w:val="a"/>
    <w:link w:val="10"/>
    <w:uiPriority w:val="9"/>
    <w:qFormat/>
    <w:rsid w:val="004554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4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455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55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5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546B"/>
  </w:style>
  <w:style w:type="character" w:styleId="a4">
    <w:name w:val="Hyperlink"/>
    <w:basedOn w:val="a0"/>
    <w:uiPriority w:val="99"/>
    <w:unhideWhenUsed/>
    <w:rsid w:val="004554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4159</Words>
  <Characters>24999</Characters>
  <Application>Microsoft Office Word</Application>
  <DocSecurity>0</DocSecurity>
  <Lines>543</Lines>
  <Paragraphs>155</Paragraphs>
  <ScaleCrop>false</ScaleCrop>
  <Company/>
  <LinksUpToDate>false</LinksUpToDate>
  <CharactersWithSpaces>29003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MKovaleva</dc:creator>
  <cp:keywords/>
  <dc:description/>
  <cp:lastModifiedBy>MKovaleva</cp:lastModifiedBy>
  <cp:revision>2</cp:revision>
  <dcterms:created xsi:type="dcterms:W3CDTF">2019-04-17T07:36:00Z</dcterms:created>
  <dcterms:modified xsi:type="dcterms:W3CDTF">2019-04-17T07:37:00Z</dcterms:modified>
</cp:coreProperties>
</file>