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88" w:rsidRDefault="009E3F88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3 апреля 2019 г. N 54251</w:t>
      </w:r>
    </w:p>
    <w:p w:rsidR="009E3F88" w:rsidRDefault="009E3F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F88" w:rsidRDefault="009E3F88">
      <w:pPr>
        <w:pStyle w:val="ConsPlusNormal"/>
        <w:jc w:val="both"/>
      </w:pPr>
    </w:p>
    <w:p w:rsidR="009E3F88" w:rsidRDefault="009E3F8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E3F88" w:rsidRDefault="009E3F88">
      <w:pPr>
        <w:pStyle w:val="ConsPlusTitle"/>
        <w:jc w:val="center"/>
      </w:pPr>
    </w:p>
    <w:p w:rsidR="009E3F88" w:rsidRDefault="009E3F88">
      <w:pPr>
        <w:pStyle w:val="ConsPlusTitle"/>
        <w:jc w:val="center"/>
      </w:pPr>
      <w:r>
        <w:t>ПРИКАЗ</w:t>
      </w:r>
    </w:p>
    <w:p w:rsidR="009E3F88" w:rsidRDefault="009E3F88">
      <w:pPr>
        <w:pStyle w:val="ConsPlusTitle"/>
        <w:jc w:val="center"/>
      </w:pPr>
      <w:r>
        <w:t>от 12 марта 2019 г. N 148н</w:t>
      </w:r>
    </w:p>
    <w:p w:rsidR="009E3F88" w:rsidRDefault="009E3F88">
      <w:pPr>
        <w:pStyle w:val="ConsPlusTitle"/>
        <w:jc w:val="center"/>
      </w:pPr>
    </w:p>
    <w:p w:rsidR="009E3F88" w:rsidRDefault="009E3F88">
      <w:pPr>
        <w:pStyle w:val="ConsPlusTitle"/>
        <w:jc w:val="center"/>
      </w:pPr>
      <w:r>
        <w:t>О ВНЕСЕНИИ ИЗМЕНЕНИЙ</w:t>
      </w:r>
    </w:p>
    <w:p w:rsidR="009E3F88" w:rsidRDefault="009E3F88">
      <w:pPr>
        <w:pStyle w:val="ConsPlusTitle"/>
        <w:jc w:val="center"/>
      </w:pPr>
      <w:r>
        <w:t>В ПРИЛОЖЕНИЯ N 1 - 3 К ПРИКАЗУ МИНИСТЕРСТВА ТРУДА</w:t>
      </w:r>
    </w:p>
    <w:p w:rsidR="009E3F88" w:rsidRDefault="009E3F88">
      <w:pPr>
        <w:pStyle w:val="ConsPlusTitle"/>
        <w:jc w:val="center"/>
      </w:pPr>
      <w:r>
        <w:t>И СОЦИАЛЬНОЙ ЗАЩИТЫ РОССИЙСКОЙ ФЕДЕРАЦИИ ОТ 24 ДЕКАБРЯ</w:t>
      </w:r>
    </w:p>
    <w:p w:rsidR="009E3F88" w:rsidRDefault="009E3F88">
      <w:pPr>
        <w:pStyle w:val="ConsPlusTitle"/>
        <w:jc w:val="center"/>
      </w:pPr>
      <w:r>
        <w:t>2018 Г. N 832Н "О РАСПРЕДЕЛЕНИИ ПО СУБЪЕКТАМ РОССИЙСКОЙ</w:t>
      </w:r>
    </w:p>
    <w:p w:rsidR="009E3F88" w:rsidRDefault="009E3F88">
      <w:pPr>
        <w:pStyle w:val="ConsPlusTitle"/>
        <w:jc w:val="center"/>
      </w:pPr>
      <w:r>
        <w:t>ФЕДЕРАЦИИ УТВЕРЖДЕННЫХ ПРАВИТЕЛЬСТВОМ РОССИЙСКОЙ ФЕДЕРАЦИИ</w:t>
      </w:r>
    </w:p>
    <w:p w:rsidR="009E3F88" w:rsidRDefault="009E3F88">
      <w:pPr>
        <w:pStyle w:val="ConsPlusTitle"/>
        <w:jc w:val="center"/>
      </w:pPr>
      <w:r>
        <w:t>НА 2019 ГОД КВОТ НА ВЫДАЧУ ИНОСТРАННЫМ ГРАЖДАНАМ,</w:t>
      </w:r>
    </w:p>
    <w:p w:rsidR="009E3F88" w:rsidRDefault="009E3F88">
      <w:pPr>
        <w:pStyle w:val="ConsPlusTitle"/>
        <w:jc w:val="center"/>
      </w:pPr>
      <w:r>
        <w:t>ПРИБЫВАЮЩИМ В РОССИЙСКУЮ ФЕДЕРАЦИЮ НА ОСНОВАНИИ ВИЗЫ,</w:t>
      </w:r>
    </w:p>
    <w:p w:rsidR="009E3F88" w:rsidRDefault="009E3F88">
      <w:pPr>
        <w:pStyle w:val="ConsPlusTitle"/>
        <w:jc w:val="center"/>
      </w:pPr>
      <w:r>
        <w:t>РАЗРЕШЕНИЙ НА РАБОТУ И ПРИГЛАШЕНИЙ НА ВЪЕЗД В РОССИЙСКУЮ</w:t>
      </w:r>
    </w:p>
    <w:p w:rsidR="009E3F88" w:rsidRDefault="009E3F88">
      <w:pPr>
        <w:pStyle w:val="ConsPlusTitle"/>
        <w:jc w:val="center"/>
      </w:pPr>
      <w:r>
        <w:t>ФЕДЕРАЦИЮ В ЦЕЛЯХ ОСУЩЕСТВЛЕНИЯ ТРУДОВОЙ ДЕЯТЕЛЬНОСТИ"</w:t>
      </w:r>
    </w:p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В соответствии с подпунктом "г" пункта 4 Правил подготовки предложений по определению потребности в привлечении иностранных работников, прибывающих в Российскую Федерацию на основании визы,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работу, утвержденных постановлением Правительства Российской Федерации от 12 сентября 2013 г. N 800 (Собрание законодательства Российской Федерации, 2013, N 38, ст. 4814; 2014, N 15, ст. 1750; N 44, ст. 6072; 2015, N 13, ст. 1942; N 46, ст. 6377; 2016, N 37, ст. 5503), и в целях корректировки распределения квоты на выдачу иностранным гражданам, прибывающим в Российскую Федерацию на основании визы, разрешений на работу, в том числе по профессионально-квалификационным группам, и приглашений на въезд в Российскую Федерацию в целях осуществления трудовой деятельности приказываю: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Внести изменения в приложения N 1 - 3 к приказу Министерства труда и социальной защиты Российской Федерации от 24 декабря 2018 г. N 832н "О распределении по субъектам Российской Федерации утвержденных Правительством Российской Федерации на 2019 год квот на выдачу иностранным гражданам, прибывающим в Российскую Федерацию на основании визы, разрешений на работу и приглашений на въезд в Российскую Федерацию в целях осуществления трудовой деятельности" (зарегистрирован Министерством юстиции Российской Федерации 17 января 2019 г., регистрационный N 53416) согласно приложению.</w:t>
      </w:r>
    </w:p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jc w:val="right"/>
      </w:pPr>
      <w:r>
        <w:t>Министр</w:t>
      </w:r>
    </w:p>
    <w:p w:rsidR="009E3F88" w:rsidRDefault="009E3F88">
      <w:pPr>
        <w:pStyle w:val="ConsPlusNormal"/>
        <w:jc w:val="right"/>
      </w:pPr>
      <w:r>
        <w:t>М.А.ТОПИЛИН</w:t>
      </w:r>
    </w:p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jc w:val="right"/>
        <w:outlineLvl w:val="0"/>
      </w:pPr>
      <w:r>
        <w:t>Приложение</w:t>
      </w:r>
    </w:p>
    <w:p w:rsidR="009E3F88" w:rsidRDefault="009E3F88">
      <w:pPr>
        <w:pStyle w:val="ConsPlusNormal"/>
        <w:jc w:val="right"/>
      </w:pPr>
      <w:r>
        <w:t>к приказу Министерства труда</w:t>
      </w:r>
    </w:p>
    <w:p w:rsidR="009E3F88" w:rsidRDefault="009E3F88">
      <w:pPr>
        <w:pStyle w:val="ConsPlusNormal"/>
        <w:jc w:val="right"/>
      </w:pPr>
      <w:r>
        <w:t>и социальной защиты</w:t>
      </w:r>
    </w:p>
    <w:p w:rsidR="009E3F88" w:rsidRDefault="009E3F88">
      <w:pPr>
        <w:pStyle w:val="ConsPlusNormal"/>
        <w:jc w:val="right"/>
      </w:pPr>
      <w:r>
        <w:t>Российской Федерации</w:t>
      </w:r>
    </w:p>
    <w:p w:rsidR="009E3F88" w:rsidRDefault="009E3F88">
      <w:pPr>
        <w:pStyle w:val="ConsPlusNormal"/>
        <w:jc w:val="right"/>
      </w:pPr>
      <w:r>
        <w:t>от 12 марта 2019 г. N 148н</w:t>
      </w:r>
    </w:p>
    <w:p w:rsidR="009E3F88" w:rsidRDefault="009E3F88">
      <w:pPr>
        <w:pStyle w:val="ConsPlusNormal"/>
        <w:jc w:val="both"/>
      </w:pPr>
    </w:p>
    <w:p w:rsidR="009E3F88" w:rsidRDefault="009E3F88">
      <w:pPr>
        <w:pStyle w:val="ConsPlusTitle"/>
        <w:jc w:val="center"/>
      </w:pPr>
      <w:bookmarkStart w:id="1" w:name="P35"/>
      <w:bookmarkEnd w:id="1"/>
      <w:r>
        <w:t>ИЗМЕНЕНИЯ,</w:t>
      </w:r>
    </w:p>
    <w:p w:rsidR="009E3F88" w:rsidRDefault="009E3F88">
      <w:pPr>
        <w:pStyle w:val="ConsPlusTitle"/>
        <w:jc w:val="center"/>
      </w:pPr>
      <w:r>
        <w:t>ВНОСИМЫЕ В ПРИЛОЖЕНИЯ N 1 - 3 К ПРИКАЗУ МИНИСТЕРСТВА</w:t>
      </w:r>
    </w:p>
    <w:p w:rsidR="009E3F88" w:rsidRDefault="009E3F88">
      <w:pPr>
        <w:pStyle w:val="ConsPlusTitle"/>
        <w:jc w:val="center"/>
      </w:pPr>
      <w:r>
        <w:lastRenderedPageBreak/>
        <w:t>ТРУДА И СОЦИАЛЬНОЙ ЗАЩИТЫ РОССИЙСКОЙ ФЕДЕРАЦИИ</w:t>
      </w:r>
    </w:p>
    <w:p w:rsidR="009E3F88" w:rsidRDefault="009E3F88">
      <w:pPr>
        <w:pStyle w:val="ConsPlusTitle"/>
        <w:jc w:val="center"/>
      </w:pPr>
      <w:r>
        <w:t>ОТ 24 ДЕКАБРЯ 2018 Г. N 832Н "О РАСПРЕДЕЛЕНИИ ПО СУБЪЕКТАМ</w:t>
      </w:r>
    </w:p>
    <w:p w:rsidR="009E3F88" w:rsidRDefault="009E3F88">
      <w:pPr>
        <w:pStyle w:val="ConsPlusTitle"/>
        <w:jc w:val="center"/>
      </w:pPr>
      <w:r>
        <w:t>РОССИЙСКОЙ ФЕДЕРАЦИИ УТВЕРЖДЕННЫХ ПРАВИТЕЛЬСТВОМ РОССИЙСКОЙ</w:t>
      </w:r>
    </w:p>
    <w:p w:rsidR="009E3F88" w:rsidRDefault="009E3F88">
      <w:pPr>
        <w:pStyle w:val="ConsPlusTitle"/>
        <w:jc w:val="center"/>
      </w:pPr>
      <w:r>
        <w:t>ФЕДЕРАЦИИ НА 2019 ГОД КВОТ НА ВЫДАЧУ ИНОСТРАННЫМ ГРАЖДАНАМ,</w:t>
      </w:r>
    </w:p>
    <w:p w:rsidR="009E3F88" w:rsidRDefault="009E3F88">
      <w:pPr>
        <w:pStyle w:val="ConsPlusTitle"/>
        <w:jc w:val="center"/>
      </w:pPr>
      <w:r>
        <w:t>ПРИБЫВАЮЩИМ В РОССИЙСКУЮ ФЕДЕРАЦИЮ НА ОСНОВАНИИ ВИЗЫ,</w:t>
      </w:r>
    </w:p>
    <w:p w:rsidR="009E3F88" w:rsidRDefault="009E3F88">
      <w:pPr>
        <w:pStyle w:val="ConsPlusTitle"/>
        <w:jc w:val="center"/>
      </w:pPr>
      <w:r>
        <w:t>РАЗРЕШЕНИЙ НА РАБОТУ И ПРИГЛАШЕНИЙ НА ВЪЕЗД В РОССИЙСКУЮ</w:t>
      </w:r>
    </w:p>
    <w:p w:rsidR="009E3F88" w:rsidRDefault="009E3F88">
      <w:pPr>
        <w:pStyle w:val="ConsPlusTitle"/>
        <w:jc w:val="center"/>
      </w:pPr>
      <w:r>
        <w:t>ФЕДЕРАЦИЮ В ЦЕЛЯХ ОСУЩЕСТВЛЕНИЯ ТРУДОВОЙ ДЕЯТЕЛЬНОСТИ"</w:t>
      </w:r>
    </w:p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1. В приложении N 1 "Распределение по субъектам Российской Федерации на 2019 год квоты на выдачу иностранным гражданам, прибывающим в Российскую Федерацию на основании визы, разрешений на работу" к указанному приказу в графе "Количество разрешений, шт.":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1) в разделе "Центральный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"Центральный федеральный округ" цифры "18192" заменить цифрами "21777";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"Белгородская область" цифры "71" заменить цифрами "116";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"Калужская область" цифры "428" заменить цифрами "666";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"Липецкая область" цифры "23" заменить цифрами "46";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"Московская область" цифры "4560" заменить цифрами "6139";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"Орловская область" цифры "32" заменить цифрами "42";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"Рязанская область" цифры "656" заменить цифрами "1636";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"Смоленская область" цифры "48" заменить цифрами "58";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"Тамбовская область" цифры "175" заменить цифрами "245";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"Тульская область" цифры "3389" заменить цифрами "3477";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"г. Москва" цифры "5613" заменить цифрами "6155";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2) в разделе "Северо-Западный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"Северо-Западный федеральный округ" цифры "8869" заменить цифрами "12001";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Карелия" цифру "0" заменить цифрой "6";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Коми" цифру "0" заменить цифрой "1";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"Ленинградская область" цифры "1025" заменить цифрами "1839";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"Новгородская область" цифры "342" заменить цифрами "375";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"г. Санкт-Петербург" цифры "5125" заменить цифрами "7403";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3) в разделе "Южный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"Южный федеральный округ" цифры "990" заменить цифрами "1761";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Адыгея (Адыгея)" цифру "2" заменить цифрами "134";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Крым" цифры "10" заменить цифрами "12";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"Краснодарский край" цифры "640" заменить цифрами "1040";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"Волгоградская область" цифры "150" заменить цифрами "270";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"Ростовская область" цифры "117" заменить цифрами "234";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4) в разделе "</w:t>
      </w:r>
      <w:proofErr w:type="gramStart"/>
      <w:r>
        <w:t>Северо-Кавказский</w:t>
      </w:r>
      <w:proofErr w:type="gramEnd"/>
      <w:r>
        <w:t xml:space="preserve">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</w:t>
      </w:r>
      <w:proofErr w:type="gramStart"/>
      <w:r>
        <w:t>Северо-Кавказский</w:t>
      </w:r>
      <w:proofErr w:type="gramEnd"/>
      <w:r>
        <w:t xml:space="preserve"> округ" цифры "1607" заменить цифрами "1639";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"Кабардино-Балкарская Республика" цифры "1549" заменить цифрами "1552";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"Карачаево-Черкесская Республика" цифру "0" заменить цифрами "21";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"Ставропольский край" цифры "46" заменить цифрами "54";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5) в разделе "Приволжский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"Приволжский федеральный округ" цифры "4160" заменить цифрами "5076";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Башкортостан" цифры "283" заменить цифрами "357";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Татарстан (Татарстан)" цифры "2643" заменить цифрами "3017";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"Удмуртская Республика" цифру "5" заменить цифрами "29";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"Пермский край" цифры "212" заменить цифрами "228";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"Кировская область" цифру "1" заменить цифрой "7";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"Нижегородская область" цифры "146" заменить цифрами "545";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"Пензенская область" цифры "422" заменить цифрами "426";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"Самарская область" цифры "268" заменить цифрами "287";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6) в разделе "Уральский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"Уральский федеральный округ" цифры "11571" заменить цифрами "12951";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"Свердловская область" цифры "1921" заменить цифрами "3263";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"Челябинская область" цифры "172" заменить цифрами "176";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"Ханты-Мансийский автономный округ - Югра" цифры "316" заменить цифрами "350";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7) в разделе "Сибирский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"Сибирский федеральный округ" цифры "11365" заменить цифрами "13360";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Алтай" цифру "0" заменить цифрами "40";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Тыва" цифры "16" заменить цифрами "647";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"Красноярский край" цифры "1340" заменить цифрами "1579";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позицию 71 изложить в следующей редакции: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"71 Кемеровская область-Кузбасс 376";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"Новосибирская область" цифры "1354" заменить цифрами "1991";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"Омская область" цифры "3765" заменить цифрами "3787";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"Томская область" цифры "164" заменить цифрами "304";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8) в разделе "Дальневосточный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"Дальневосточный федеральный округ" цифры "54464" заменить цифрами "58643";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Бурятия" цифры "777" заменить цифрами "961";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"Камчатский край" цифры "16" заменить цифрами "505";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"Приморский край" цифры "7847" заменить цифрами "9188";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"Хабаровский край" цифры "8318" заменить цифрами "9930";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"Амурская область" цифры "28778" заменить цифрами "29047";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"Сахалинская область" цифры "404" заменить цифрами "741";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"Еврейская автономная область" цифры "3060" заменить цифрами "3191";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9) в позиции "Резерв квоты по Российской Федерации" цифры "33365" заменить цифрами "17375".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2. В приложении N 2 "Распределение по субъектам Российской Федерации на 2019 год квоты на выдачу иностранным гражданам, прибывающим в Российскую Федерацию на основании визы, разрешений на работу по профессионально-квалификационным группам" к указанному приказу: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1) в графе "Количество разрешений, шт.":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"Центральный федеральный округ" цифры "18192" заменить цифрами "21777";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"Северо-Западный федеральный округ" цифры "8869" заменить цифрами "12001";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"Южный федеральный округ" цифры "990" заменить цифрами "1761";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</w:t>
      </w:r>
      <w:proofErr w:type="gramStart"/>
      <w:r>
        <w:t>Северо-Кавказский</w:t>
      </w:r>
      <w:proofErr w:type="gramEnd"/>
      <w:r>
        <w:t xml:space="preserve"> округ" цифры "1607" заменить цифрами "1639";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"Приволжский федеральный округ" цифры "4160" заменить цифрами "5076";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"Уральский федеральный округ" цифры "11571" заменить цифрами "12951";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"Сибирский федеральный округ" цифры "11365" заменить цифрами "13360";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"Дальневосточный федеральный округ" цифры "54464" заменить цифрами "58643";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"Резерв квоты по Российской Федерации" цифры "33365" заменить цифрами "17375";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2) позицию "Белгородская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"Белгородская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116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87";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3) позицию "Калужская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"Калужская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666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400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28";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4) позицию "Липецкая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"Липецкая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40";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5) позицию "Московская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"Московская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6139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238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274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184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4344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556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215";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6) позицию "Орловская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"Орловская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7) позицию "Рязанская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"Рязанская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1636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1506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27";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8) позицию "Смоленская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9) позицию "Тамбовская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"Тамбовская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245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225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10) позицию "Тульская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"Тульская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3477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149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2864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68";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11) позицию "г. Москва"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"г. Москва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6155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806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294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167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178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510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Продавцы, демонстраторы товаров, натурщики и демонстраторы одежды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2498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221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149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1062";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12) позицию "Республика Карелия"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"Республика Карелия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13) позицию "Республика Коми"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"Республика Коми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14) позицию "Ленинградская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"Ленинградская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1839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668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489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144";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15) позицию "Новгородская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"Новгородская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375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23";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16) позицию "г. Санкт-Петербург"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"г. Санкт-Петербург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7403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406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761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2961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1310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766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167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543";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17) позицию "Республика Адыгея (Адыгея)"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"Республика Адыгея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132";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18) позицию "Республика Крым"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"Республика Крым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19) позицию "Краснодарский край"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"Краснодарский край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1040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601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47";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20) позицию "Волгоградская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"Волгоградская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270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21) позицию "Ростовская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"Ростовская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234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64";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22) позицию "Кабардино-Балкарская Республика"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"Кабардино-Балкарская Республика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1552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309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573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302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68";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23) позицию "Карачаево-Черкесская Республика"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"Карачаево-Черкесская Республика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24) позицию "Ставропольский край"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"Ставропольский край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25) позицию "Республика Башкортостан"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"Республика Башкортостан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357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112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43";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26) позицию "Республика Татарстан (Татарстан)"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"Республика Татарстан (Татарстан)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3017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1380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652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568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57";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27) позицию "Удмуртская Республика"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"Удмуртская Республика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28) позицию "Пермский край"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"Пермский край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228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58";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29) позицию "Кировская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"Кировская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30) позицию "Нижегородская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"Нижегородская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545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227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92";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31) позицию "Пензенская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"Пензенская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426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143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73";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32) позицию "Самарская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"Самарская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287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148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31";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33) позицию "Свердловская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"Свердловская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3263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483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1218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341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315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155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301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192";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34) позицию "Челябинская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"Челябинская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176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30";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35) позицию "Ханты-Мансийский автономный округ - Югра"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"Ханты-Мансийский автономный округ - Югра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350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Продавцы, демонстраторы товаров, натурщики и демонстраторы одежды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62";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36) позицию "Республика Алтай"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"Республика Алтай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40";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37) позицию "Республика Тыва"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"Республика Тыва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647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585";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38) позицию "Красноярский край"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"Красноярский край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1579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228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392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283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270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141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112";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39) позицию "Кемеровская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"Кемеровская область - Кузбасс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376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41";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40) позицию "Новосибирская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"Новосибирская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1991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140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399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275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166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538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193";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41) позицию "Омская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"Омская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3787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111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329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1847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688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78";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42) позицию "Томская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"Томская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304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114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43) позицию "Республика Бурятия"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"Республика Бурятия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961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685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33";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44) позицию "Камчатский край"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"Камчатский край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505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467";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45) позицию "Приморский край"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"Приморский край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9188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266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497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307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2195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2320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489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1082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459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639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256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551";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46) позицию "Хабаровский край"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"Хабаровский край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9930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153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548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287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Продавцы, демонстраторы товаров, натурщики и демонстраторы одежды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693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536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1915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852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764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637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958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225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764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1248";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47) позицию "Амурская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"Амурская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29047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1878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962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752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627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219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15078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6207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1220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204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1380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187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115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199";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48) позицию "Сахалинская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"Сахалинская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741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149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235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204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4";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49) позицию "Еврейская автономная область" изложить в следующей редакции:</w:t>
      </w:r>
    </w:p>
    <w:p w:rsidR="009E3F88" w:rsidRDefault="009E3F88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"Еврейская автономная область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3191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 xml:space="preserve">Руководители учреждений, организаций и </w:t>
            </w:r>
            <w:proofErr w:type="gramStart"/>
            <w:r>
              <w:t>предприятий</w:t>
            </w:r>
            <w:proofErr w:type="gramEnd"/>
            <w:r>
              <w:t xml:space="preserve"> и их структурных подразделений (служб)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75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в области естественных и инженерных наук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7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Специалисты среднего уровня квалификации физических и инженерных направлений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Средний персонал в области финансово-экономической, административной и социальной деятельности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26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Работники сферы индивидуальных услуг и защиты граждан и собственности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Продавцы, демонстраторы товаров, натурщики и демонстраторы одежды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42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Квалифицированные работники товарного сельскохозяйственного производства, лесного, охотничьего хозяйств, рыбоводства и рыболовства, имеющие рыночную ориентацию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230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Рабочие, занятые на горных, горно-капитальных и на строительно-монтажных и ремонтно-строительных работах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239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Рабочие металлообрабатывающей и машиностроительной промышленности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Другие профессии квалифицированных рабочих крупных и мелких промышленных предприятий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354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 и машинисты промышленных установок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124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Операторы, аппаратчики, машинисты и слесари-сборщики стационарного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258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Водители и машинисты подвижного оборудования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1312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Неквалифицированные рабочие, общие для всех отраслей экономики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32</w:t>
            </w:r>
          </w:p>
        </w:tc>
      </w:tr>
      <w:tr w:rsidR="009E3F88">
        <w:tc>
          <w:tcPr>
            <w:tcW w:w="7257" w:type="dxa"/>
          </w:tcPr>
          <w:p w:rsidR="009E3F88" w:rsidRDefault="009E3F88">
            <w:pPr>
              <w:pStyle w:val="ConsPlusNormal"/>
            </w:pPr>
            <w:r>
              <w:t>Иные профессионально-квалификационные группы</w:t>
            </w:r>
          </w:p>
        </w:tc>
        <w:tc>
          <w:tcPr>
            <w:tcW w:w="1814" w:type="dxa"/>
          </w:tcPr>
          <w:p w:rsidR="009E3F88" w:rsidRDefault="009E3F88">
            <w:pPr>
              <w:pStyle w:val="ConsPlusNormal"/>
              <w:jc w:val="center"/>
            </w:pPr>
            <w:r>
              <w:t>197".</w:t>
            </w:r>
          </w:p>
        </w:tc>
      </w:tr>
    </w:tbl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ind w:firstLine="540"/>
        <w:jc w:val="both"/>
      </w:pPr>
      <w:r>
        <w:t>3. В приложении N 3 "Распределение по субъектам Российской Федерации на 2019 год квоты на выдачу иностранным гражданам, прибывающим в Российскую Федерацию на основании визы, приглашений на въезд в Российскую Федерацию в целях осуществления трудовой деятельности" к указанному приказу в графе "Количество приглашений, шт.":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1) в разделе "Центральный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"Центральный федеральный округ" цифры "18192" заменить цифрами "21777";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"Белгородская область" цифры "71" заменить цифрами "116";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"Калужская область" цифры "428" заменить цифрами "666";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"Липецкая область" цифры "23" заменить цифрами "46";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"Московская область" цифры "4560" заменить цифрами "6139";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"Орловская область" цифры "32" заменить цифрами "42";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"Рязанская область" цифры "656" заменить цифрами "1636";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"Смоленская область" цифры "48" заменить цифрами "58";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"Тамбовская область" цифры "175" заменить цифрами "245";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"Тульская область" цифры "3389" заменить цифрами "3477";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"г. Москва" цифры "5613" заменить цифрами "6155";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2) в разделе "Северо-Западный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"Северо-Западный федеральный округ" цифры "8869" заменить цифрами "12001";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Карелия" цифру "0" заменить цифрой "6";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Коми" цифру "0" заменить цифрой "1";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"Ленинградская область" цифры "1025" заменить цифрами "1839";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"Новгородская область" цифры "342" заменить цифрами "375";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"г. Санкт-Петербург" цифры "5125" заменить цифрами "7403";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3) в разделе "Южный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"Южный федеральный округ" цифры "990" заменить цифрами "1761";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Адыгея (Адыгея)" цифру "2" заменить цифрами "134";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Крым" цифры "10" заменить цифрами "12";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"Краснодарский край" цифры "640" заменить цифрами "1040";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"Волгоградская область" цифры "150" заменить цифрами "270";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"Ростовская область" цифры "117" заменить цифрами "234";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4) в разделе "</w:t>
      </w:r>
      <w:proofErr w:type="gramStart"/>
      <w:r>
        <w:t>Северо-Кавказский</w:t>
      </w:r>
      <w:proofErr w:type="gramEnd"/>
      <w:r>
        <w:t xml:space="preserve">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</w:t>
      </w:r>
      <w:proofErr w:type="gramStart"/>
      <w:r>
        <w:t>Северо-Кавказский</w:t>
      </w:r>
      <w:proofErr w:type="gramEnd"/>
      <w:r>
        <w:t xml:space="preserve"> округ" цифры "1607" заменить цифрами "1639";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"Кабардино-Балкарская Республика" цифры "1549" заменить цифрами "1552";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"Карачаево-Черкесская Республика" цифру "0" заменить цифрами "21";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"Ставропольский край" цифры "46" заменить цифрами "54";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5) в разделе "Приволжский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"Приволжский федеральный округ" цифры "4160" заменить цифрами "5076";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Башкортостан" цифры "283" заменить цифрами "357";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Татарстан (Татарстан)" цифры "2643" заменить цифрами "3017";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"Удмуртская Республика" цифру "5" заменить цифрами "29";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"Пермский край" цифры "212" заменить цифрами "228";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"Кировская область" цифру "1" заменить цифрой "7";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"Нижегородская область" цифры "146" заменить цифрами "545";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"Пензенская область" цифры "422" заменить цифрами "426";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"Самарская область" цифры "268" заменить цифрами "287";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6) в разделе "Уральский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"Уральский федеральный округ" цифры "11571" заменить цифрами "12951";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"Свердловская область" цифры "1921" заменить цифрами "3263";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"Челябинская область" цифры "172" заменить цифрами "176";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"Ханты-Мансийский автономный округ - Югра" цифры "316" заменить цифрами "350";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7) в разделе "Сибирский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"Сибирский федеральный округ" цифры "11365" заменить цифрами "13360";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Алтай" цифру "0" заменить цифрами "40";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Тыва" цифры "16" заменить цифрами "647";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"Красноярский край" цифры "1340" заменить цифрами "1579";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позицию 71 изложить в следующей редакции: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"71 Кемеровская область - Кузбасс 376";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"Новосибирская область" цифры "1354" заменить цифрами "1991";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"Омская область" цифры "3765" заменить цифрами "3787";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"Томская область" цифры "164" заменить цифрами "304";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8) в разделе "Дальневосточный федеральный округ":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"Дальневосточный федеральный округ" цифры "54464" заменить цифрами "58643";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"Республика Бурятия" цифры "777" заменить цифрами "961";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"Камчатский край" цифры "16" заменить цифрами "505";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"Приморский край" цифры "7847" заменить цифрами "9188";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"Хабаровский край" цифры "8318" заменить цифрами "9930";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"Амурская область" цифры "28778" заменить цифрами "29047";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"Сахалинская область" цифры "404" заменить цифрами "741";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в позиции "Еврейская автономная область" цифры "3060" заменить цифрами "3191";</w:t>
      </w:r>
    </w:p>
    <w:p w:rsidR="009E3F88" w:rsidRDefault="009E3F88">
      <w:pPr>
        <w:pStyle w:val="ConsPlusNormal"/>
        <w:spacing w:before="220"/>
        <w:ind w:firstLine="540"/>
        <w:jc w:val="both"/>
      </w:pPr>
      <w:r>
        <w:t>9) в позиции "Резерв квоты по Российской Федерации" цифры "33365" заменить цифрами "17375".</w:t>
      </w:r>
    </w:p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jc w:val="both"/>
      </w:pPr>
    </w:p>
    <w:p w:rsidR="009E3F88" w:rsidRDefault="009E3F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856" w:rsidRDefault="009E3F88"/>
    <w:sectPr w:rsidR="001D6856" w:rsidSect="0004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88"/>
    <w:rsid w:val="001C4C09"/>
    <w:rsid w:val="009E3F88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C2D65-265F-4E74-84E7-FA6F2FBC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3F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3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3F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3F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3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3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3F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7526</Words>
  <Characters>42901</Characters>
  <Application>Microsoft Office Word</Application>
  <DocSecurity>0</DocSecurity>
  <Lines>357</Lines>
  <Paragraphs>100</Paragraphs>
  <ScaleCrop>false</ScaleCrop>
  <Company/>
  <LinksUpToDate>false</LinksUpToDate>
  <CharactersWithSpaces>50327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2019-04-11T17:37:00Z</dcterms:created>
  <dcterms:modified xsi:type="dcterms:W3CDTF">2019-04-11T17:37:00Z</dcterms:modified>
</cp:coreProperties>
</file>