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B1" w:rsidRPr="00E24EB1" w:rsidRDefault="00E24EB1" w:rsidP="00E24EB1">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E24EB1">
        <w:rPr>
          <w:rFonts w:ascii="Times New Roman" w:eastAsia="Times New Roman" w:hAnsi="Times New Roman" w:cs="Times New Roman"/>
          <w:sz w:val="36"/>
          <w:szCs w:val="36"/>
          <w:lang w:eastAsia="ru-RU"/>
        </w:rPr>
        <w:t>Решение</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Дело № 21-965/2016</w:t>
      </w:r>
    </w:p>
    <w:p w:rsidR="00E24EB1" w:rsidRPr="00E24EB1" w:rsidRDefault="00E24EB1" w:rsidP="00E24EB1">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Р Е Ш Е Н И Е</w:t>
      </w:r>
    </w:p>
    <w:p w:rsidR="00E24EB1" w:rsidRPr="00E24EB1" w:rsidRDefault="00E24EB1" w:rsidP="00E24EB1">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по делу об административном правонарушении</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proofErr w:type="spellStart"/>
      <w:r w:rsidRPr="00E24EB1">
        <w:rPr>
          <w:rFonts w:ascii="Times New Roman" w:eastAsia="Times New Roman" w:hAnsi="Times New Roman" w:cs="Times New Roman"/>
          <w:sz w:val="26"/>
          <w:szCs w:val="26"/>
          <w:lang w:eastAsia="ru-RU"/>
        </w:rPr>
        <w:t>г.Хабаровск</w:t>
      </w:r>
      <w:proofErr w:type="spellEnd"/>
      <w:r w:rsidRPr="00E24EB1">
        <w:rPr>
          <w:rFonts w:ascii="Times New Roman" w:eastAsia="Times New Roman" w:hAnsi="Times New Roman" w:cs="Times New Roman"/>
          <w:sz w:val="26"/>
          <w:szCs w:val="26"/>
          <w:lang w:eastAsia="ru-RU"/>
        </w:rPr>
        <w:t xml:space="preserve"> 01 ноября 2016г.</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Судья Хабаровского краевого суда </w:t>
      </w:r>
      <w:proofErr w:type="spellStart"/>
      <w:r w:rsidRPr="00E24EB1">
        <w:rPr>
          <w:rFonts w:ascii="Times New Roman" w:eastAsia="Times New Roman" w:hAnsi="Times New Roman" w:cs="Times New Roman"/>
          <w:sz w:val="26"/>
          <w:szCs w:val="26"/>
          <w:lang w:eastAsia="ru-RU"/>
        </w:rPr>
        <w:t>Савватеева</w:t>
      </w:r>
      <w:proofErr w:type="spellEnd"/>
      <w:r w:rsidRPr="00E24EB1">
        <w:rPr>
          <w:rFonts w:ascii="Times New Roman" w:eastAsia="Times New Roman" w:hAnsi="Times New Roman" w:cs="Times New Roman"/>
          <w:sz w:val="26"/>
          <w:szCs w:val="26"/>
          <w:lang w:eastAsia="ru-RU"/>
        </w:rPr>
        <w:t xml:space="preserve"> А.А., рассмотрев жалобу защитника Учреждения Ворончихиной И.А. на решение судьи Ленинского районного суда </w:t>
      </w:r>
      <w:proofErr w:type="spellStart"/>
      <w:r w:rsidRPr="00E24EB1">
        <w:rPr>
          <w:rFonts w:ascii="Times New Roman" w:eastAsia="Times New Roman" w:hAnsi="Times New Roman" w:cs="Times New Roman"/>
          <w:sz w:val="26"/>
          <w:szCs w:val="26"/>
          <w:lang w:eastAsia="ru-RU"/>
        </w:rPr>
        <w:t>г.Комсомольска</w:t>
      </w:r>
      <w:proofErr w:type="spellEnd"/>
      <w:r w:rsidRPr="00E24EB1">
        <w:rPr>
          <w:rFonts w:ascii="Times New Roman" w:eastAsia="Times New Roman" w:hAnsi="Times New Roman" w:cs="Times New Roman"/>
          <w:sz w:val="26"/>
          <w:szCs w:val="26"/>
          <w:lang w:eastAsia="ru-RU"/>
        </w:rPr>
        <w:t>-на-Амуре Хабаровского края от 27 июля 2016г. по делу об административном правонарушении, предусмотренном ч.1 ст.5.27 КоАП РФ, в отношении КГБУЗ «Комсомольская центральная районная больница»,</w:t>
      </w:r>
    </w:p>
    <w:p w:rsidR="00E24EB1" w:rsidRPr="00E24EB1" w:rsidRDefault="00E24EB1" w:rsidP="00E24EB1">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УСТАНОВИЛ:</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Постановлением государственного инспектора труда по правовым вопросам Государственной инспекции труда в Хабаровском крае ФИО1 № от 10 мая 2016г. КГБУЗ «Комсомольская центральная районная больница» привлечено к административной ответственности по ч.1 ст.5.27 КоАП РФ в виде административного штрафа в размере 30 000 рублей.</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Решением судьи Ленинского районного суда </w:t>
      </w:r>
      <w:proofErr w:type="spellStart"/>
      <w:r w:rsidRPr="00E24EB1">
        <w:rPr>
          <w:rFonts w:ascii="Times New Roman" w:eastAsia="Times New Roman" w:hAnsi="Times New Roman" w:cs="Times New Roman"/>
          <w:sz w:val="26"/>
          <w:szCs w:val="26"/>
          <w:lang w:eastAsia="ru-RU"/>
        </w:rPr>
        <w:t>г.Комсомольска</w:t>
      </w:r>
      <w:proofErr w:type="spellEnd"/>
      <w:r w:rsidRPr="00E24EB1">
        <w:rPr>
          <w:rFonts w:ascii="Times New Roman" w:eastAsia="Times New Roman" w:hAnsi="Times New Roman" w:cs="Times New Roman"/>
          <w:sz w:val="26"/>
          <w:szCs w:val="26"/>
          <w:lang w:eastAsia="ru-RU"/>
        </w:rPr>
        <w:t>-на-Амуре Хабаровского края от 27 июля 2016г. постановление должностного лица оставлено без изменения.</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Защитник Учреждения Ворончихина И.А. обратилась в Хабаровский краевой суд с жалобой, в которой просит решение суда отменить, указав на отсутствие в действиях юридического лица состава инкриминируемого правонарушения.</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Жалоба рассмотрена в отсутствие законного представителя юридического лица Якушенко С.С., должностного лица трудовой инспекции ФИО</w:t>
      </w:r>
      <w:proofErr w:type="gramStart"/>
      <w:r w:rsidRPr="00E24EB1">
        <w:rPr>
          <w:rFonts w:ascii="Times New Roman" w:eastAsia="Times New Roman" w:hAnsi="Times New Roman" w:cs="Times New Roman"/>
          <w:sz w:val="26"/>
          <w:szCs w:val="26"/>
          <w:lang w:eastAsia="ru-RU"/>
        </w:rPr>
        <w:t>1.,</w:t>
      </w:r>
      <w:proofErr w:type="gramEnd"/>
      <w:r w:rsidRPr="00E24EB1">
        <w:rPr>
          <w:rFonts w:ascii="Times New Roman" w:eastAsia="Times New Roman" w:hAnsi="Times New Roman" w:cs="Times New Roman"/>
          <w:sz w:val="26"/>
          <w:szCs w:val="26"/>
          <w:lang w:eastAsia="ru-RU"/>
        </w:rPr>
        <w:t xml:space="preserve"> прокурора, извещенных о дне, месте и времени рассмотрения дела, ходатайств об отложении рассмотрения дела не заявлявших.</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Изучив доводы жалобы, выслушав пояснения защитника Учреждения Ворончихиной И.А., поддержавшей доводы жалобы в полном объеме, исследовав материалы дела, прихожу к следующему.</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Объективная сторона правонарушения, предусмотренного ч.1 ст.5.27 КоАП РФ выражается в действиях или бездействии, направленных на нарушение или невыполнение норм действующего законодательства о труде и об охране труда. Субъектом правонарушения выступает юридическое лицо или должностное лицо, допустившее правонарушение в сфере трудовых отношений.</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Из материалов дела следует, что прокуратурой Комсомольского района Хабаровского края проведена проверка в отношении Учреждения, по результатам которой установлено, что юридическим лицом допущены нарушения требований трудового законодательства, вследствие чего в отношении Учреждения возбуждено дело об административном правонарушении, предусмотренном ч.1 ст.5.27 КоАП </w:t>
      </w:r>
      <w:r w:rsidRPr="00E24EB1">
        <w:rPr>
          <w:rFonts w:ascii="Times New Roman" w:eastAsia="Times New Roman" w:hAnsi="Times New Roman" w:cs="Times New Roman"/>
          <w:sz w:val="26"/>
          <w:szCs w:val="26"/>
          <w:lang w:eastAsia="ru-RU"/>
        </w:rPr>
        <w:lastRenderedPageBreak/>
        <w:t>РФ, по результатам рассмотрения которого юридическое лицо привлечено к административной ответственности.</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Судья районного суда при проверке законности и обоснованности постановления должностного лица трудовой инспекции пришел к правильному выводу о доказанности факта нарушения Учреждением статей 67,68,123 ТК РФ, выразившегося в том, что с работниками ФИО2 и ФИО3. не оформлены трудовые договоры в письменной форме в течение трех рабочих дней с момента фактического допуска их к работе; указанные работники не ознакомлены с приказами о приеме на работу в установленный законом срок; в локальный нормативный акт включено положение об очередности предоставления работникам отпусков, которое не соответствует требованиям трудового законодательства. С указанными выводами следует согласиться, поскольку они сделаны с учетом норм материального права и соответствуют обстоятельствам дела.</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Вместе с тем, с выводом должностного лица и суда первой инстанции о виновности юридического лица в нарушении требований ст.21,22,56,121,234,236 ТК РФ, выразившегося в не предоставлении работнику ФИО4 права на работу, обусловленную трудовым договором по внутреннему совместительству, а также в </w:t>
      </w:r>
      <w:proofErr w:type="spellStart"/>
      <w:r w:rsidRPr="00E24EB1">
        <w:rPr>
          <w:rFonts w:ascii="Times New Roman" w:eastAsia="Times New Roman" w:hAnsi="Times New Roman" w:cs="Times New Roman"/>
          <w:sz w:val="26"/>
          <w:szCs w:val="26"/>
          <w:lang w:eastAsia="ru-RU"/>
        </w:rPr>
        <w:t>невключении</w:t>
      </w:r>
      <w:proofErr w:type="spellEnd"/>
      <w:r w:rsidRPr="00E24EB1">
        <w:rPr>
          <w:rFonts w:ascii="Times New Roman" w:eastAsia="Times New Roman" w:hAnsi="Times New Roman" w:cs="Times New Roman"/>
          <w:sz w:val="26"/>
          <w:szCs w:val="26"/>
          <w:lang w:eastAsia="ru-RU"/>
        </w:rPr>
        <w:t> ФИО4 в стаж работы, дающий право на очередной оплачиваемый отпуск, периода нахождения его в вынужденном прогуле, выплаты денежной компенсации согласиться нельзя, поскольку он сделан без учета следующего.</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Из материалов дела следует, что решением Комсомольского районного суда Хабаровского края от 29 декабря 2015г., вступившим в законную силу 04 мая 2016г., ФИО4 был восстановлен по основному месту работы и на работе по совместительству. Во исполнение решения суда приказом главного врача Учреждения от 30 декабря 2015г. ФИО4 был восстановлен на работе по совместительству с 10 октября 2015г.</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Частью 1 ст.381 ТК РФ установлено, что индивидуальным трудовым спором признаются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В силу ст.382 ТК РФ индивидуальные трудовые споры рассматриваются комиссиями по трудовым спорам или </w:t>
      </w:r>
      <w:proofErr w:type="spellStart"/>
      <w:r w:rsidRPr="00E24EB1">
        <w:rPr>
          <w:rFonts w:ascii="Times New Roman" w:eastAsia="Times New Roman" w:hAnsi="Times New Roman" w:cs="Times New Roman"/>
          <w:sz w:val="26"/>
          <w:szCs w:val="26"/>
          <w:lang w:eastAsia="ru-RU"/>
        </w:rPr>
        <w:t>судами.Статьями</w:t>
      </w:r>
      <w:proofErr w:type="spellEnd"/>
      <w:r w:rsidRPr="00E24EB1">
        <w:rPr>
          <w:rFonts w:ascii="Times New Roman" w:eastAsia="Times New Roman" w:hAnsi="Times New Roman" w:cs="Times New Roman"/>
          <w:sz w:val="26"/>
          <w:szCs w:val="26"/>
          <w:lang w:eastAsia="ru-RU"/>
        </w:rPr>
        <w:t xml:space="preserve"> 356,357 ТК РФ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Анализ положений этих статей позволяет сделать вывод о том, что, выполняя функцию по надзору и контролю за работодателями, 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Исходя из обстоятельств, установленных по настоящему делу, и норм ТК РФ, разногласия, возникшие между Учреждением и работниками относительно предоставления права на работу, обусловленную трудовым договором по совместительству, а также исчисления стажа работы, дающего право на очередной отпуск, с учетом нахождения в вынужденном прогуле, содержат признаки, перечисленные в ст.381 ТК РФ, и являются индивидуальным трудовым спором, подлежащим рассмотрению в порядке ст.382 ТК РФ.</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В материалах дела в подтверждение этому имеется решение Комсомольского районного суда Хабаровского края от 21 марта 2016г., из содержания которого следует, что ФИО</w:t>
      </w:r>
      <w:proofErr w:type="gramStart"/>
      <w:r w:rsidRPr="00E24EB1">
        <w:rPr>
          <w:rFonts w:ascii="Times New Roman" w:eastAsia="Times New Roman" w:hAnsi="Times New Roman" w:cs="Times New Roman"/>
          <w:sz w:val="26"/>
          <w:szCs w:val="26"/>
          <w:lang w:eastAsia="ru-RU"/>
        </w:rPr>
        <w:t>4.,</w:t>
      </w:r>
      <w:proofErr w:type="gramEnd"/>
      <w:r w:rsidRPr="00E24EB1">
        <w:rPr>
          <w:rFonts w:ascii="Times New Roman" w:eastAsia="Times New Roman" w:hAnsi="Times New Roman" w:cs="Times New Roman"/>
          <w:sz w:val="26"/>
          <w:szCs w:val="26"/>
          <w:lang w:eastAsia="ru-RU"/>
        </w:rPr>
        <w:t xml:space="preserve"> в связи с </w:t>
      </w:r>
      <w:proofErr w:type="spellStart"/>
      <w:r w:rsidRPr="00E24EB1">
        <w:rPr>
          <w:rFonts w:ascii="Times New Roman" w:eastAsia="Times New Roman" w:hAnsi="Times New Roman" w:cs="Times New Roman"/>
          <w:sz w:val="26"/>
          <w:szCs w:val="26"/>
          <w:lang w:eastAsia="ru-RU"/>
        </w:rPr>
        <w:t>непредсотавлением</w:t>
      </w:r>
      <w:proofErr w:type="spellEnd"/>
      <w:r w:rsidRPr="00E24EB1">
        <w:rPr>
          <w:rFonts w:ascii="Times New Roman" w:eastAsia="Times New Roman" w:hAnsi="Times New Roman" w:cs="Times New Roman"/>
          <w:sz w:val="26"/>
          <w:szCs w:val="26"/>
          <w:lang w:eastAsia="ru-RU"/>
        </w:rPr>
        <w:t xml:space="preserve"> ему работы по совместительству, установлением работодателем графика работы не дающего ему право на отдых и труд, обратился для решения индивидуального трудового спора в суд, с соответствующим заявлением, в удовлетворении которого ему было отказано (л.д.9-10).</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При таких обстоятельствах, прихожу к выводу о необоснованности включения в объем вменяемого правонарушения Учреждению нарушение </w:t>
      </w:r>
      <w:proofErr w:type="spellStart"/>
      <w:r w:rsidRPr="00E24EB1">
        <w:rPr>
          <w:rFonts w:ascii="Times New Roman" w:eastAsia="Times New Roman" w:hAnsi="Times New Roman" w:cs="Times New Roman"/>
          <w:sz w:val="26"/>
          <w:szCs w:val="26"/>
          <w:lang w:eastAsia="ru-RU"/>
        </w:rPr>
        <w:t>ст.ст</w:t>
      </w:r>
      <w:proofErr w:type="spellEnd"/>
      <w:r w:rsidRPr="00E24EB1">
        <w:rPr>
          <w:rFonts w:ascii="Times New Roman" w:eastAsia="Times New Roman" w:hAnsi="Times New Roman" w:cs="Times New Roman"/>
          <w:sz w:val="26"/>
          <w:szCs w:val="26"/>
          <w:lang w:eastAsia="ru-RU"/>
        </w:rPr>
        <w:t>. 21,22,56,121,234,236 ТК РФ и необходимости исключения из объема обвинения, как не образующее состава вмененного правонарушения.</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Вместе с тем, исключение указанных нарушений не влечет освобождение юридического лица от ответственности по ч.1 ст.5.27 КоАП РФ, поскольку судом установлен факт нарушения Учреждением статей 67,68,123 ТК РФ.</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В соответствии со ст.2.9 КоАП РФ при малозначительности совершенного правонарушения судья, орган могут освободить лицо, совершившее правонарушение, от административной ответственности и ограничиться устным замечанием.</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Согласно п. 21 Постановления Пленума Верховного Суда Российской Федерации от 24 марта 2005г. №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установлена малозначительность совершенного административного правонарушения, судья на основании ст. 2.9 КоАП РФ вправе освободить виновное лицо от ответственности и ограничиться устным замечанием.</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Принимая во внимание вышеизложенное, все обстоятельства по делу, оценив характер и степень общественной опасности правонарушения, допущенного юридическим лицом, учитывая то, что оно не повлекло вредных последствий и существенного нарушения охраняемых общественных отношений в области трудового законодательства, полагаю возможным признать административное правонарушение в части нарушения Учреждением требований </w:t>
      </w:r>
      <w:proofErr w:type="spellStart"/>
      <w:r w:rsidRPr="00E24EB1">
        <w:rPr>
          <w:rFonts w:ascii="Times New Roman" w:eastAsia="Times New Roman" w:hAnsi="Times New Roman" w:cs="Times New Roman"/>
          <w:sz w:val="26"/>
          <w:szCs w:val="26"/>
          <w:lang w:eastAsia="ru-RU"/>
        </w:rPr>
        <w:t>ст.ст</w:t>
      </w:r>
      <w:proofErr w:type="spellEnd"/>
      <w:r w:rsidRPr="00E24EB1">
        <w:rPr>
          <w:rFonts w:ascii="Times New Roman" w:eastAsia="Times New Roman" w:hAnsi="Times New Roman" w:cs="Times New Roman"/>
          <w:sz w:val="26"/>
          <w:szCs w:val="26"/>
          <w:lang w:eastAsia="ru-RU"/>
        </w:rPr>
        <w:t>. 67,68, 123 ТК РФ при обстоятельствах, установленных по делу, малозначительным, и освободить Учреждение от административной ответственности.</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Руководствуясь п.3 ч.1 ст.30.7 КоАП РФ,</w:t>
      </w:r>
    </w:p>
    <w:p w:rsidR="00E24EB1" w:rsidRPr="00E24EB1" w:rsidRDefault="00E24EB1" w:rsidP="00E24EB1">
      <w:pPr>
        <w:shd w:val="clear" w:color="auto" w:fill="FFFFFF"/>
        <w:spacing w:after="150" w:line="240" w:lineRule="auto"/>
        <w:ind w:firstLine="720"/>
        <w:jc w:val="center"/>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РЕШИЛ:</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Постановление государственного инспектора труда по правовым вопросам Государственной инспекции труда в Ха</w:t>
      </w:r>
      <w:bookmarkStart w:id="0" w:name="_GoBack"/>
      <w:bookmarkEnd w:id="0"/>
      <w:r w:rsidRPr="00E24EB1">
        <w:rPr>
          <w:rFonts w:ascii="Times New Roman" w:eastAsia="Times New Roman" w:hAnsi="Times New Roman" w:cs="Times New Roman"/>
          <w:sz w:val="26"/>
          <w:szCs w:val="26"/>
          <w:lang w:eastAsia="ru-RU"/>
        </w:rPr>
        <w:t xml:space="preserve">баровском крае от 10 мая 2016г. и решение судьи Ленинского районного суда </w:t>
      </w:r>
      <w:proofErr w:type="spellStart"/>
      <w:r w:rsidRPr="00E24EB1">
        <w:rPr>
          <w:rFonts w:ascii="Times New Roman" w:eastAsia="Times New Roman" w:hAnsi="Times New Roman" w:cs="Times New Roman"/>
          <w:sz w:val="26"/>
          <w:szCs w:val="26"/>
          <w:lang w:eastAsia="ru-RU"/>
        </w:rPr>
        <w:t>г.Комсомольска</w:t>
      </w:r>
      <w:proofErr w:type="spellEnd"/>
      <w:r w:rsidRPr="00E24EB1">
        <w:rPr>
          <w:rFonts w:ascii="Times New Roman" w:eastAsia="Times New Roman" w:hAnsi="Times New Roman" w:cs="Times New Roman"/>
          <w:sz w:val="26"/>
          <w:szCs w:val="26"/>
          <w:lang w:eastAsia="ru-RU"/>
        </w:rPr>
        <w:t xml:space="preserve">-на-Амуре Хабаровского края от 27 июля 2016г. по делу об административном правонарушении, предусмотренном ч.1 ст.5.27 КоАП РФ, в отношении КГБУЗ «Комсомольская центральная районная больница» изменить, исключив вывод о нарушении юридическим лицом </w:t>
      </w:r>
      <w:proofErr w:type="spellStart"/>
      <w:r w:rsidRPr="00E24EB1">
        <w:rPr>
          <w:rFonts w:ascii="Times New Roman" w:eastAsia="Times New Roman" w:hAnsi="Times New Roman" w:cs="Times New Roman"/>
          <w:sz w:val="26"/>
          <w:szCs w:val="26"/>
          <w:lang w:eastAsia="ru-RU"/>
        </w:rPr>
        <w:t>ст.ст</w:t>
      </w:r>
      <w:proofErr w:type="spellEnd"/>
      <w:r w:rsidRPr="00E24EB1">
        <w:rPr>
          <w:rFonts w:ascii="Times New Roman" w:eastAsia="Times New Roman" w:hAnsi="Times New Roman" w:cs="Times New Roman"/>
          <w:sz w:val="26"/>
          <w:szCs w:val="26"/>
          <w:lang w:eastAsia="ru-RU"/>
        </w:rPr>
        <w:t>. 21,22,56,121,234,236 ТК РФ.</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В остальной части, касающейся обвинения в нарушении </w:t>
      </w:r>
      <w:proofErr w:type="spellStart"/>
      <w:r w:rsidRPr="00E24EB1">
        <w:rPr>
          <w:rFonts w:ascii="Times New Roman" w:eastAsia="Times New Roman" w:hAnsi="Times New Roman" w:cs="Times New Roman"/>
          <w:sz w:val="26"/>
          <w:szCs w:val="26"/>
          <w:lang w:eastAsia="ru-RU"/>
        </w:rPr>
        <w:t>ст.ст</w:t>
      </w:r>
      <w:proofErr w:type="spellEnd"/>
      <w:r w:rsidRPr="00E24EB1">
        <w:rPr>
          <w:rFonts w:ascii="Times New Roman" w:eastAsia="Times New Roman" w:hAnsi="Times New Roman" w:cs="Times New Roman"/>
          <w:sz w:val="26"/>
          <w:szCs w:val="26"/>
          <w:lang w:eastAsia="ru-RU"/>
        </w:rPr>
        <w:t xml:space="preserve">. 67,68, 123 ТК РФ, постановление государственного инспектора труда по правовым вопросам Государственной инспекции труда в Хабаровском крае от 10 мая 2016г. и решение судьи Ленинского районного суда </w:t>
      </w:r>
      <w:proofErr w:type="spellStart"/>
      <w:r w:rsidRPr="00E24EB1">
        <w:rPr>
          <w:rFonts w:ascii="Times New Roman" w:eastAsia="Times New Roman" w:hAnsi="Times New Roman" w:cs="Times New Roman"/>
          <w:sz w:val="26"/>
          <w:szCs w:val="26"/>
          <w:lang w:eastAsia="ru-RU"/>
        </w:rPr>
        <w:t>г.Комсомольска</w:t>
      </w:r>
      <w:proofErr w:type="spellEnd"/>
      <w:r w:rsidRPr="00E24EB1">
        <w:rPr>
          <w:rFonts w:ascii="Times New Roman" w:eastAsia="Times New Roman" w:hAnsi="Times New Roman" w:cs="Times New Roman"/>
          <w:sz w:val="26"/>
          <w:szCs w:val="26"/>
          <w:lang w:eastAsia="ru-RU"/>
        </w:rPr>
        <w:t>-на-Амуре Хабаровского края от 27 июля 2016г. по делу об административном правонарушении, предусмотренном ч.1 ст.5.27 КоАП РФ, в отношении КГБУЗ «Комсомольская центральная районная больница» отменить, производство по делу об административном правонарушении в отношении Учреждения прекратить на основании ст. 2.9 КоАП РФ в связи с малозначительностью совершенного правонарушения, ограничившись устным замечанием.</w:t>
      </w:r>
    </w:p>
    <w:p w:rsidR="00E24EB1" w:rsidRPr="00E24EB1" w:rsidRDefault="00E24EB1" w:rsidP="00E24EB1">
      <w:pPr>
        <w:shd w:val="clear" w:color="auto" w:fill="FFFFFF"/>
        <w:spacing w:after="150"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Жалобу защитника Учреждения Ворончихиной И.А. считать удовлетворенной.</w:t>
      </w:r>
    </w:p>
    <w:p w:rsidR="00E24EB1" w:rsidRPr="00E24EB1" w:rsidRDefault="00E24EB1" w:rsidP="00E24EB1">
      <w:pPr>
        <w:shd w:val="clear" w:color="auto" w:fill="FFFFFF"/>
        <w:spacing w:line="240" w:lineRule="auto"/>
        <w:ind w:firstLine="720"/>
        <w:jc w:val="both"/>
        <w:rPr>
          <w:rFonts w:ascii="Times New Roman" w:eastAsia="Times New Roman" w:hAnsi="Times New Roman" w:cs="Times New Roman"/>
          <w:sz w:val="26"/>
          <w:szCs w:val="26"/>
          <w:lang w:eastAsia="ru-RU"/>
        </w:rPr>
      </w:pPr>
      <w:r w:rsidRPr="00E24EB1">
        <w:rPr>
          <w:rFonts w:ascii="Times New Roman" w:eastAsia="Times New Roman" w:hAnsi="Times New Roman" w:cs="Times New Roman"/>
          <w:sz w:val="26"/>
          <w:szCs w:val="26"/>
          <w:lang w:eastAsia="ru-RU"/>
        </w:rPr>
        <w:t xml:space="preserve">Судья Хабаровского краевого суда          А.А. </w:t>
      </w:r>
      <w:proofErr w:type="spellStart"/>
      <w:r w:rsidRPr="00E24EB1">
        <w:rPr>
          <w:rFonts w:ascii="Times New Roman" w:eastAsia="Times New Roman" w:hAnsi="Times New Roman" w:cs="Times New Roman"/>
          <w:sz w:val="26"/>
          <w:szCs w:val="26"/>
          <w:lang w:eastAsia="ru-RU"/>
        </w:rPr>
        <w:t>Савватеева</w:t>
      </w:r>
      <w:proofErr w:type="spellEnd"/>
    </w:p>
    <w:p w:rsidR="001D6856" w:rsidRPr="00E24EB1" w:rsidRDefault="00E24EB1">
      <w:pPr>
        <w:rPr>
          <w:rFonts w:ascii="Times New Roman" w:hAnsi="Times New Roman" w:cs="Times New Roman"/>
        </w:rPr>
      </w:pPr>
    </w:p>
    <w:sectPr w:rsidR="001D6856" w:rsidRPr="00E24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FA"/>
    <w:rsid w:val="001C4C09"/>
    <w:rsid w:val="00241AFA"/>
    <w:rsid w:val="00B55CE1"/>
    <w:rsid w:val="00E2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C5E2D-C764-42C5-BF5C-602AF2CE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64626">
      <w:bodyDiv w:val="1"/>
      <w:marLeft w:val="0"/>
      <w:marRight w:val="0"/>
      <w:marTop w:val="0"/>
      <w:marBottom w:val="0"/>
      <w:divBdr>
        <w:top w:val="none" w:sz="0" w:space="0" w:color="auto"/>
        <w:left w:val="none" w:sz="0" w:space="0" w:color="auto"/>
        <w:bottom w:val="none" w:sz="0" w:space="0" w:color="auto"/>
        <w:right w:val="none" w:sz="0" w:space="0" w:color="auto"/>
      </w:divBdr>
      <w:divsChild>
        <w:div w:id="2065105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3</cp:revision>
  <dcterms:created xsi:type="dcterms:W3CDTF">2019-04-02T08:02:00Z</dcterms:created>
  <dcterms:modified xsi:type="dcterms:W3CDTF">2019-04-02T08:02:00Z</dcterms:modified>
</cp:coreProperties>
</file>