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40B" w:rsidRPr="0067040B" w:rsidRDefault="0067040B" w:rsidP="0067040B">
      <w:pPr>
        <w:spacing w:after="0" w:line="274" w:lineRule="atLeast"/>
        <w:outlineLvl w:val="0"/>
        <w:rPr>
          <w:rFonts w:ascii="Arial" w:eastAsia="Times New Roman" w:hAnsi="Arial" w:cs="Arial"/>
          <w:color w:val="262421"/>
          <w:kern w:val="36"/>
          <w:sz w:val="48"/>
          <w:szCs w:val="48"/>
          <w:lang w:eastAsia="ru-RU"/>
        </w:rPr>
      </w:pPr>
      <w:r w:rsidRPr="0067040B">
        <w:rPr>
          <w:rFonts w:ascii="Arial" w:eastAsia="Times New Roman" w:hAnsi="Arial" w:cs="Arial"/>
          <w:color w:val="262421"/>
          <w:kern w:val="36"/>
          <w:sz w:val="48"/>
          <w:szCs w:val="48"/>
          <w:lang w:eastAsia="ru-RU"/>
        </w:rPr>
        <w:t>Апелляционное определение Воронежского областного суда от 26.02.2019 по делу N 33-1210/2019</w:t>
      </w:r>
    </w:p>
    <w:p w:rsidR="0067040B" w:rsidRDefault="0067040B" w:rsidP="0067040B">
      <w:pPr>
        <w:spacing w:line="360" w:lineRule="atLeast"/>
        <w:rPr>
          <w:rFonts w:ascii="Arial" w:eastAsia="Times New Roman" w:hAnsi="Arial" w:cs="Arial"/>
          <w:caps/>
          <w:color w:val="9B9B9B"/>
          <w:sz w:val="7"/>
          <w:szCs w:val="7"/>
          <w:lang w:eastAsia="ru-RU"/>
        </w:rPr>
      </w:pP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b/>
          <w:bCs/>
          <w:color w:val="262421"/>
          <w:sz w:val="24"/>
          <w:szCs w:val="24"/>
          <w:lang w:eastAsia="ru-RU"/>
        </w:rPr>
        <w:t>Требование:</w:t>
      </w:r>
      <w:r w:rsidRPr="0067040B">
        <w:rPr>
          <w:rFonts w:ascii="Arial" w:eastAsia="Times New Roman" w:hAnsi="Arial" w:cs="Arial"/>
          <w:color w:val="262421"/>
          <w:sz w:val="24"/>
          <w:szCs w:val="24"/>
          <w:lang w:eastAsia="ru-RU"/>
        </w:rPr>
        <w:t xml:space="preserve"> О признании приказа об увольнении </w:t>
      </w:r>
      <w:proofErr w:type="gramStart"/>
      <w:r w:rsidRPr="0067040B">
        <w:rPr>
          <w:rFonts w:ascii="Arial" w:eastAsia="Times New Roman" w:hAnsi="Arial" w:cs="Arial"/>
          <w:color w:val="262421"/>
          <w:sz w:val="24"/>
          <w:szCs w:val="24"/>
          <w:lang w:eastAsia="ru-RU"/>
        </w:rPr>
        <w:t>незаконным</w:t>
      </w:r>
      <w:proofErr w:type="gramEnd"/>
      <w:r w:rsidRPr="0067040B">
        <w:rPr>
          <w:rFonts w:ascii="Arial" w:eastAsia="Times New Roman" w:hAnsi="Arial" w:cs="Arial"/>
          <w:color w:val="262421"/>
          <w:sz w:val="24"/>
          <w:szCs w:val="24"/>
          <w:lang w:eastAsia="ru-RU"/>
        </w:rPr>
        <w:t>, восстановлении на работе, взыскании заработной платы за время вынужденного прогула и компенсации морального вреда.</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b/>
          <w:bCs/>
          <w:color w:val="262421"/>
          <w:sz w:val="24"/>
          <w:szCs w:val="24"/>
          <w:lang w:eastAsia="ru-RU"/>
        </w:rPr>
        <w:t>Обстоятельства:</w:t>
      </w:r>
      <w:r w:rsidRPr="0067040B">
        <w:rPr>
          <w:rFonts w:ascii="Arial" w:eastAsia="Times New Roman" w:hAnsi="Arial" w:cs="Arial"/>
          <w:color w:val="262421"/>
          <w:sz w:val="24"/>
          <w:szCs w:val="24"/>
          <w:lang w:eastAsia="ru-RU"/>
        </w:rPr>
        <w:t xml:space="preserve"> Истец был уволен за прогул, однако увольнение было произведено с нарушением норм трудового законодательства.</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b/>
          <w:bCs/>
          <w:color w:val="262421"/>
          <w:sz w:val="24"/>
          <w:szCs w:val="24"/>
          <w:lang w:eastAsia="ru-RU"/>
        </w:rPr>
        <w:t>Решение:</w:t>
      </w:r>
      <w:r w:rsidRPr="0067040B">
        <w:rPr>
          <w:rFonts w:ascii="Arial" w:eastAsia="Times New Roman" w:hAnsi="Arial" w:cs="Arial"/>
          <w:color w:val="262421"/>
          <w:sz w:val="24"/>
          <w:szCs w:val="24"/>
          <w:lang w:eastAsia="ru-RU"/>
        </w:rPr>
        <w:t xml:space="preserve"> Требование удовлетворено частично.</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color w:val="262421"/>
          <w:sz w:val="24"/>
          <w:szCs w:val="24"/>
          <w:lang w:eastAsia="ru-RU"/>
        </w:rPr>
        <w:t>ВОРОНЕЖСКИЙ ОБЛАСТНОЙ СУД</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color w:val="262421"/>
          <w:sz w:val="24"/>
          <w:szCs w:val="24"/>
          <w:lang w:eastAsia="ru-RU"/>
        </w:rPr>
        <w:t>АПЕЛЛЯЦИОННОЕ ОПРЕДЕЛЕНИЕ</w:t>
      </w:r>
      <w:r w:rsidRPr="0067040B">
        <w:rPr>
          <w:rFonts w:ascii="Arial" w:eastAsia="Times New Roman" w:hAnsi="Arial" w:cs="Arial"/>
          <w:color w:val="262421"/>
          <w:sz w:val="24"/>
          <w:szCs w:val="24"/>
          <w:lang w:eastAsia="ru-RU"/>
        </w:rPr>
        <w:br/>
        <w:t>от 26 февраля 2019 г. по делу N 33-1210</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color w:val="262421"/>
          <w:sz w:val="24"/>
          <w:szCs w:val="24"/>
          <w:lang w:eastAsia="ru-RU"/>
        </w:rPr>
        <w:t>Строка N 032г</w:t>
      </w:r>
    </w:p>
    <w:p w:rsidR="0067040B" w:rsidRPr="0067040B" w:rsidRDefault="0067040B" w:rsidP="0067040B">
      <w:pPr>
        <w:spacing w:line="360" w:lineRule="atLeast"/>
        <w:rPr>
          <w:rFonts w:ascii="Arial" w:eastAsia="Times New Roman" w:hAnsi="Arial" w:cs="Arial"/>
          <w:color w:val="262421"/>
          <w:sz w:val="24"/>
          <w:szCs w:val="24"/>
          <w:lang w:eastAsia="ru-RU"/>
        </w:rPr>
      </w:pPr>
      <w:proofErr w:type="gramStart"/>
      <w:r w:rsidRPr="0067040B">
        <w:rPr>
          <w:rFonts w:ascii="Arial" w:eastAsia="Times New Roman" w:hAnsi="Arial" w:cs="Arial"/>
          <w:color w:val="262421"/>
          <w:sz w:val="24"/>
          <w:szCs w:val="24"/>
          <w:lang w:eastAsia="ru-RU"/>
        </w:rPr>
        <w:t>Судебная коллегия по гражданским делам Воронежского областного суда в составе:</w:t>
      </w:r>
      <w:r w:rsidRPr="0067040B">
        <w:rPr>
          <w:rFonts w:ascii="Arial" w:eastAsia="Times New Roman" w:hAnsi="Arial" w:cs="Arial"/>
          <w:color w:val="262421"/>
          <w:sz w:val="24"/>
          <w:szCs w:val="24"/>
          <w:lang w:eastAsia="ru-RU"/>
        </w:rPr>
        <w:br/>
        <w:t>председательствующего Глазовой Н.В.,</w:t>
      </w:r>
      <w:r w:rsidRPr="0067040B">
        <w:rPr>
          <w:rFonts w:ascii="Arial" w:eastAsia="Times New Roman" w:hAnsi="Arial" w:cs="Arial"/>
          <w:color w:val="262421"/>
          <w:sz w:val="24"/>
          <w:szCs w:val="24"/>
          <w:lang w:eastAsia="ru-RU"/>
        </w:rPr>
        <w:br/>
        <w:t xml:space="preserve">судей </w:t>
      </w:r>
      <w:proofErr w:type="spellStart"/>
      <w:r w:rsidRPr="0067040B">
        <w:rPr>
          <w:rFonts w:ascii="Arial" w:eastAsia="Times New Roman" w:hAnsi="Arial" w:cs="Arial"/>
          <w:color w:val="262421"/>
          <w:sz w:val="24"/>
          <w:szCs w:val="24"/>
          <w:lang w:eastAsia="ru-RU"/>
        </w:rPr>
        <w:t>Квасовой</w:t>
      </w:r>
      <w:proofErr w:type="spellEnd"/>
      <w:r w:rsidRPr="0067040B">
        <w:rPr>
          <w:rFonts w:ascii="Arial" w:eastAsia="Times New Roman" w:hAnsi="Arial" w:cs="Arial"/>
          <w:color w:val="262421"/>
          <w:sz w:val="24"/>
          <w:szCs w:val="24"/>
          <w:lang w:eastAsia="ru-RU"/>
        </w:rPr>
        <w:t xml:space="preserve"> О.А., Кузнецовой Л.В.,</w:t>
      </w:r>
      <w:r w:rsidRPr="0067040B">
        <w:rPr>
          <w:rFonts w:ascii="Arial" w:eastAsia="Times New Roman" w:hAnsi="Arial" w:cs="Arial"/>
          <w:color w:val="262421"/>
          <w:sz w:val="24"/>
          <w:szCs w:val="24"/>
          <w:lang w:eastAsia="ru-RU"/>
        </w:rPr>
        <w:br/>
        <w:t>при секретаре Б.,</w:t>
      </w:r>
      <w:r w:rsidRPr="0067040B">
        <w:rPr>
          <w:rFonts w:ascii="Arial" w:eastAsia="Times New Roman" w:hAnsi="Arial" w:cs="Arial"/>
          <w:color w:val="262421"/>
          <w:sz w:val="24"/>
          <w:szCs w:val="24"/>
          <w:lang w:eastAsia="ru-RU"/>
        </w:rPr>
        <w:br/>
        <w:t>с участием прокурора Колесовой М.Г.,</w:t>
      </w:r>
      <w:r w:rsidRPr="0067040B">
        <w:rPr>
          <w:rFonts w:ascii="Arial" w:eastAsia="Times New Roman" w:hAnsi="Arial" w:cs="Arial"/>
          <w:color w:val="262421"/>
          <w:sz w:val="24"/>
          <w:szCs w:val="24"/>
          <w:lang w:eastAsia="ru-RU"/>
        </w:rPr>
        <w:br/>
        <w:t>адвоката Рожкова Ю.А.,</w:t>
      </w:r>
      <w:r w:rsidRPr="0067040B">
        <w:rPr>
          <w:rFonts w:ascii="Arial" w:eastAsia="Times New Roman" w:hAnsi="Arial" w:cs="Arial"/>
          <w:color w:val="262421"/>
          <w:sz w:val="24"/>
          <w:szCs w:val="24"/>
          <w:lang w:eastAsia="ru-RU"/>
        </w:rPr>
        <w:br/>
        <w:t>рассмотрела в открытом судебном заседании по докладу судьи Кузнецовой Л.В.</w:t>
      </w:r>
      <w:r w:rsidRPr="0067040B">
        <w:rPr>
          <w:rFonts w:ascii="Arial" w:eastAsia="Times New Roman" w:hAnsi="Arial" w:cs="Arial"/>
          <w:color w:val="262421"/>
          <w:sz w:val="24"/>
          <w:szCs w:val="24"/>
          <w:lang w:eastAsia="ru-RU"/>
        </w:rPr>
        <w:br/>
        <w:t>дело по иску Р. к ООО ССП "Нива" о признании приказа об увольнении незаконным, восстановлении</w:t>
      </w:r>
      <w:proofErr w:type="gramEnd"/>
      <w:r w:rsidRPr="0067040B">
        <w:rPr>
          <w:rFonts w:ascii="Arial" w:eastAsia="Times New Roman" w:hAnsi="Arial" w:cs="Arial"/>
          <w:color w:val="262421"/>
          <w:sz w:val="24"/>
          <w:szCs w:val="24"/>
          <w:lang w:eastAsia="ru-RU"/>
        </w:rPr>
        <w:t xml:space="preserve"> на работе, взыскании заработной платы за время вынужденного прогула и компенсации морального вреда</w:t>
      </w:r>
      <w:r w:rsidRPr="0067040B">
        <w:rPr>
          <w:rFonts w:ascii="Arial" w:eastAsia="Times New Roman" w:hAnsi="Arial" w:cs="Arial"/>
          <w:color w:val="262421"/>
          <w:sz w:val="24"/>
          <w:szCs w:val="24"/>
          <w:lang w:eastAsia="ru-RU"/>
        </w:rPr>
        <w:br/>
        <w:t>по апелляционной жалобе директор</w:t>
      </w:r>
      <w:proofErr w:type="gramStart"/>
      <w:r w:rsidRPr="0067040B">
        <w:rPr>
          <w:rFonts w:ascii="Arial" w:eastAsia="Times New Roman" w:hAnsi="Arial" w:cs="Arial"/>
          <w:color w:val="262421"/>
          <w:sz w:val="24"/>
          <w:szCs w:val="24"/>
          <w:lang w:eastAsia="ru-RU"/>
        </w:rPr>
        <w:t>а ООО</w:t>
      </w:r>
      <w:proofErr w:type="gramEnd"/>
      <w:r w:rsidRPr="0067040B">
        <w:rPr>
          <w:rFonts w:ascii="Arial" w:eastAsia="Times New Roman" w:hAnsi="Arial" w:cs="Arial"/>
          <w:color w:val="262421"/>
          <w:sz w:val="24"/>
          <w:szCs w:val="24"/>
          <w:lang w:eastAsia="ru-RU"/>
        </w:rPr>
        <w:t xml:space="preserve"> ССП "Нива" Л.</w:t>
      </w:r>
      <w:r w:rsidRPr="0067040B">
        <w:rPr>
          <w:rFonts w:ascii="Arial" w:eastAsia="Times New Roman" w:hAnsi="Arial" w:cs="Arial"/>
          <w:color w:val="262421"/>
          <w:sz w:val="24"/>
          <w:szCs w:val="24"/>
          <w:lang w:eastAsia="ru-RU"/>
        </w:rPr>
        <w:br/>
        <w:t xml:space="preserve">по апелляционному представлению помощника прокурора Кантемировского района Воронежской области </w:t>
      </w:r>
      <w:proofErr w:type="spellStart"/>
      <w:r w:rsidRPr="0067040B">
        <w:rPr>
          <w:rFonts w:ascii="Arial" w:eastAsia="Times New Roman" w:hAnsi="Arial" w:cs="Arial"/>
          <w:color w:val="262421"/>
          <w:sz w:val="24"/>
          <w:szCs w:val="24"/>
          <w:lang w:eastAsia="ru-RU"/>
        </w:rPr>
        <w:t>Донцова</w:t>
      </w:r>
      <w:proofErr w:type="spellEnd"/>
      <w:r w:rsidRPr="0067040B">
        <w:rPr>
          <w:rFonts w:ascii="Arial" w:eastAsia="Times New Roman" w:hAnsi="Arial" w:cs="Arial"/>
          <w:color w:val="262421"/>
          <w:sz w:val="24"/>
          <w:szCs w:val="24"/>
          <w:lang w:eastAsia="ru-RU"/>
        </w:rPr>
        <w:t xml:space="preserve"> А.И.</w:t>
      </w:r>
      <w:r w:rsidRPr="0067040B">
        <w:rPr>
          <w:rFonts w:ascii="Arial" w:eastAsia="Times New Roman" w:hAnsi="Arial" w:cs="Arial"/>
          <w:color w:val="262421"/>
          <w:sz w:val="24"/>
          <w:szCs w:val="24"/>
          <w:lang w:eastAsia="ru-RU"/>
        </w:rPr>
        <w:br/>
        <w:t>на решение Кантемировского районного суда Воронежской области от 12 декабря 2018 г.</w:t>
      </w:r>
      <w:r w:rsidRPr="0067040B">
        <w:rPr>
          <w:rFonts w:ascii="Arial" w:eastAsia="Times New Roman" w:hAnsi="Arial" w:cs="Arial"/>
          <w:color w:val="262421"/>
          <w:sz w:val="24"/>
          <w:szCs w:val="24"/>
          <w:lang w:eastAsia="ru-RU"/>
        </w:rPr>
        <w:br/>
        <w:t xml:space="preserve">(судья райсуда </w:t>
      </w:r>
      <w:proofErr w:type="spellStart"/>
      <w:r w:rsidRPr="0067040B">
        <w:rPr>
          <w:rFonts w:ascii="Arial" w:eastAsia="Times New Roman" w:hAnsi="Arial" w:cs="Arial"/>
          <w:color w:val="262421"/>
          <w:sz w:val="24"/>
          <w:szCs w:val="24"/>
          <w:lang w:eastAsia="ru-RU"/>
        </w:rPr>
        <w:t>Грибченко</w:t>
      </w:r>
      <w:proofErr w:type="spellEnd"/>
      <w:r w:rsidRPr="0067040B">
        <w:rPr>
          <w:rFonts w:ascii="Arial" w:eastAsia="Times New Roman" w:hAnsi="Arial" w:cs="Arial"/>
          <w:color w:val="262421"/>
          <w:sz w:val="24"/>
          <w:szCs w:val="24"/>
          <w:lang w:eastAsia="ru-RU"/>
        </w:rPr>
        <w:t xml:space="preserve"> Е.Д.),</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color w:val="262421"/>
          <w:sz w:val="24"/>
          <w:szCs w:val="24"/>
          <w:lang w:eastAsia="ru-RU"/>
        </w:rPr>
        <w:t>установила:</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color w:val="262421"/>
          <w:sz w:val="24"/>
          <w:szCs w:val="24"/>
          <w:lang w:eastAsia="ru-RU"/>
        </w:rPr>
        <w:lastRenderedPageBreak/>
        <w:t>Р. обратилась в суд с вышеназванным иском к ответчику, указав, что с 12.07.2017 года она состояла в должности бухгалтера-кассир</w:t>
      </w:r>
      <w:proofErr w:type="gramStart"/>
      <w:r w:rsidRPr="0067040B">
        <w:rPr>
          <w:rFonts w:ascii="Arial" w:eastAsia="Times New Roman" w:hAnsi="Arial" w:cs="Arial"/>
          <w:color w:val="262421"/>
          <w:sz w:val="24"/>
          <w:szCs w:val="24"/>
          <w:lang w:eastAsia="ru-RU"/>
        </w:rPr>
        <w:t>а ООО</w:t>
      </w:r>
      <w:proofErr w:type="gramEnd"/>
      <w:r w:rsidRPr="0067040B">
        <w:rPr>
          <w:rFonts w:ascii="Arial" w:eastAsia="Times New Roman" w:hAnsi="Arial" w:cs="Arial"/>
          <w:color w:val="262421"/>
          <w:sz w:val="24"/>
          <w:szCs w:val="24"/>
          <w:lang w:eastAsia="ru-RU"/>
        </w:rPr>
        <w:t xml:space="preserve"> ССП "Нива". Приказом от 19.10.2018 г. N 10 она была уволена с занимаемой должности за прогул. 15.10.2018 года она находилась на рабочем месте и исполняла свои трудовые обязанности. Перед обедом к ней подошел руководитель и без объяснения причин в ультимативной форме сообщил ей, чтобы после обеденного перерыва она на работу не приходила, так как он не допустит ее на работу и предложил ей написать заявление об увольнении по собственному желанию. Утром 16.10.2018 года бухгалтер предприятия поинтересовалась, где ее заявление об увольнении, на что, сообщив, что увольняться по собственному желанию она не намерена, что у нее болеет ребенок, она вынуждена покинуть рабочее место по уважительной причине. Считает уважительными причины ее отсутствия в течение четырех часов 15.10.2018 года и 16.10.2018 года. В связи с незаконными действиями работодателя, психологическим давлением, оказываемым на нее работодателем, направленным на ее увольнение, и незаконным увольнением, она претерпела нравственные страдания. В связи с чем, просит признать приказ ООО СП "Нива" от 19.10.2018 N 10 о прекращении (расторжении) трудового договора с работником (увольнении) по пункту "а" части 6 статьи 81 ТК РФ незаконным; восстановить ее на работе в ООО ССП "Нива" в должности бухгалтера-кассира; взыскать компенсацию в размере среднего заработка за время вынужденного прогула с 20.10.2018 года до даты вынесения судебного решения (предварительно до 16.11.2018 года) в размере 16 800 рублей, а также компенсацию морального вреда в размере 18 000 рублей (</w:t>
      </w:r>
      <w:proofErr w:type="gramStart"/>
      <w:r w:rsidRPr="0067040B">
        <w:rPr>
          <w:rFonts w:ascii="Arial" w:eastAsia="Times New Roman" w:hAnsi="Arial" w:cs="Arial"/>
          <w:color w:val="262421"/>
          <w:sz w:val="24"/>
          <w:szCs w:val="24"/>
          <w:lang w:eastAsia="ru-RU"/>
        </w:rPr>
        <w:t>л</w:t>
      </w:r>
      <w:proofErr w:type="gramEnd"/>
      <w:r w:rsidRPr="0067040B">
        <w:rPr>
          <w:rFonts w:ascii="Arial" w:eastAsia="Times New Roman" w:hAnsi="Arial" w:cs="Arial"/>
          <w:color w:val="262421"/>
          <w:sz w:val="24"/>
          <w:szCs w:val="24"/>
          <w:lang w:eastAsia="ru-RU"/>
        </w:rPr>
        <w:t>.д. 3, 10).</w:t>
      </w:r>
      <w:r w:rsidRPr="0067040B">
        <w:rPr>
          <w:rFonts w:ascii="Arial" w:eastAsia="Times New Roman" w:hAnsi="Arial" w:cs="Arial"/>
          <w:color w:val="262421"/>
          <w:sz w:val="24"/>
          <w:szCs w:val="24"/>
          <w:lang w:eastAsia="ru-RU"/>
        </w:rPr>
        <w:br/>
        <w:t xml:space="preserve">Решением Кантемировского районного суда Воронежской области от 12 декабря 2018 г. исковые требования Р. удовлетворены частично. Постановлено признать приказ от 19.10.2018 года N 10 о прекращении (расторжении) трудового договора с работником (увольнении) Р. по п. "а" </w:t>
      </w:r>
      <w:proofErr w:type="gramStart"/>
      <w:r w:rsidRPr="0067040B">
        <w:rPr>
          <w:rFonts w:ascii="Arial" w:eastAsia="Times New Roman" w:hAnsi="Arial" w:cs="Arial"/>
          <w:color w:val="262421"/>
          <w:sz w:val="24"/>
          <w:szCs w:val="24"/>
          <w:lang w:eastAsia="ru-RU"/>
        </w:rPr>
        <w:t>ч</w:t>
      </w:r>
      <w:proofErr w:type="gramEnd"/>
      <w:r w:rsidRPr="0067040B">
        <w:rPr>
          <w:rFonts w:ascii="Arial" w:eastAsia="Times New Roman" w:hAnsi="Arial" w:cs="Arial"/>
          <w:color w:val="262421"/>
          <w:sz w:val="24"/>
          <w:szCs w:val="24"/>
          <w:lang w:eastAsia="ru-RU"/>
        </w:rPr>
        <w:t xml:space="preserve">. 6 ст. 81 ТК РФ незаконным; восстановить Р. в должности бухгалтера-кассира ООО ССП "Нива" с 20 октября 2018 года; </w:t>
      </w:r>
      <w:proofErr w:type="gramStart"/>
      <w:r w:rsidRPr="0067040B">
        <w:rPr>
          <w:rFonts w:ascii="Arial" w:eastAsia="Times New Roman" w:hAnsi="Arial" w:cs="Arial"/>
          <w:color w:val="262421"/>
          <w:sz w:val="24"/>
          <w:szCs w:val="24"/>
          <w:lang w:eastAsia="ru-RU"/>
        </w:rPr>
        <w:t>взыскать с ООО ССП "Нива" в пользу Р. компенсацию среднего заработка за период вынужденного прогула с 20 октября 2018 года по 12 декабря 2018 года включительно в размере 32 851 руб. 93 коп., и компенсацию морального вреда в связи с незаконным увольнением в размере 3 000 рублей, всего 35 851 руб. 93 коп.</w:t>
      </w:r>
      <w:proofErr w:type="gramEnd"/>
      <w:r w:rsidRPr="0067040B">
        <w:rPr>
          <w:rFonts w:ascii="Arial" w:eastAsia="Times New Roman" w:hAnsi="Arial" w:cs="Arial"/>
          <w:color w:val="262421"/>
          <w:sz w:val="24"/>
          <w:szCs w:val="24"/>
          <w:lang w:eastAsia="ru-RU"/>
        </w:rPr>
        <w:t xml:space="preserve"> В остальной части иска отказано. Решение суда в части восстановления на работе подлежит немедленному исполнению (</w:t>
      </w:r>
      <w:proofErr w:type="gramStart"/>
      <w:r w:rsidRPr="0067040B">
        <w:rPr>
          <w:rFonts w:ascii="Arial" w:eastAsia="Times New Roman" w:hAnsi="Arial" w:cs="Arial"/>
          <w:color w:val="262421"/>
          <w:sz w:val="24"/>
          <w:szCs w:val="24"/>
          <w:lang w:eastAsia="ru-RU"/>
        </w:rPr>
        <w:t>л</w:t>
      </w:r>
      <w:proofErr w:type="gramEnd"/>
      <w:r w:rsidRPr="0067040B">
        <w:rPr>
          <w:rFonts w:ascii="Arial" w:eastAsia="Times New Roman" w:hAnsi="Arial" w:cs="Arial"/>
          <w:color w:val="262421"/>
          <w:sz w:val="24"/>
          <w:szCs w:val="24"/>
          <w:lang w:eastAsia="ru-RU"/>
        </w:rPr>
        <w:t>.д. 103, 104 - 109).</w:t>
      </w:r>
      <w:r w:rsidRPr="0067040B">
        <w:rPr>
          <w:rFonts w:ascii="Arial" w:eastAsia="Times New Roman" w:hAnsi="Arial" w:cs="Arial"/>
          <w:color w:val="262421"/>
          <w:sz w:val="24"/>
          <w:szCs w:val="24"/>
          <w:lang w:eastAsia="ru-RU"/>
        </w:rPr>
        <w:br/>
        <w:t>В апелляционной жалобе директора ООО ССП "Нива" Л. ставится вопрос об отмене решения суда как незаконного и необоснованного, ввиду несоответствия выводов суда, изложенных в решении, обстоятельствам дела, принятии по делу нового решения об отказе в удовлетворении требований истца в полном объеме (</w:t>
      </w:r>
      <w:proofErr w:type="gramStart"/>
      <w:r w:rsidRPr="0067040B">
        <w:rPr>
          <w:rFonts w:ascii="Arial" w:eastAsia="Times New Roman" w:hAnsi="Arial" w:cs="Arial"/>
          <w:color w:val="262421"/>
          <w:sz w:val="24"/>
          <w:szCs w:val="24"/>
          <w:lang w:eastAsia="ru-RU"/>
        </w:rPr>
        <w:t>л</w:t>
      </w:r>
      <w:proofErr w:type="gramEnd"/>
      <w:r w:rsidRPr="0067040B">
        <w:rPr>
          <w:rFonts w:ascii="Arial" w:eastAsia="Times New Roman" w:hAnsi="Arial" w:cs="Arial"/>
          <w:color w:val="262421"/>
          <w:sz w:val="24"/>
          <w:szCs w:val="24"/>
          <w:lang w:eastAsia="ru-RU"/>
        </w:rPr>
        <w:t>.д. 118 - 120).</w:t>
      </w:r>
      <w:r w:rsidRPr="0067040B">
        <w:rPr>
          <w:rFonts w:ascii="Arial" w:eastAsia="Times New Roman" w:hAnsi="Arial" w:cs="Arial"/>
          <w:color w:val="262421"/>
          <w:sz w:val="24"/>
          <w:szCs w:val="24"/>
          <w:lang w:eastAsia="ru-RU"/>
        </w:rPr>
        <w:br/>
        <w:t xml:space="preserve">В апелляционном представлении помощника прокурора Кантемировского района </w:t>
      </w:r>
      <w:r w:rsidRPr="0067040B">
        <w:rPr>
          <w:rFonts w:ascii="Arial" w:eastAsia="Times New Roman" w:hAnsi="Arial" w:cs="Arial"/>
          <w:color w:val="262421"/>
          <w:sz w:val="24"/>
          <w:szCs w:val="24"/>
          <w:lang w:eastAsia="ru-RU"/>
        </w:rPr>
        <w:lastRenderedPageBreak/>
        <w:t xml:space="preserve">Воронежской области </w:t>
      </w:r>
      <w:proofErr w:type="spellStart"/>
      <w:r w:rsidRPr="0067040B">
        <w:rPr>
          <w:rFonts w:ascii="Arial" w:eastAsia="Times New Roman" w:hAnsi="Arial" w:cs="Arial"/>
          <w:color w:val="262421"/>
          <w:sz w:val="24"/>
          <w:szCs w:val="24"/>
          <w:lang w:eastAsia="ru-RU"/>
        </w:rPr>
        <w:t>Донцова</w:t>
      </w:r>
      <w:proofErr w:type="spellEnd"/>
      <w:r w:rsidRPr="0067040B">
        <w:rPr>
          <w:rFonts w:ascii="Arial" w:eastAsia="Times New Roman" w:hAnsi="Arial" w:cs="Arial"/>
          <w:color w:val="262421"/>
          <w:sz w:val="24"/>
          <w:szCs w:val="24"/>
          <w:lang w:eastAsia="ru-RU"/>
        </w:rPr>
        <w:t xml:space="preserve"> А.И. ставится вопрос об отмене решения суда как незаконного и необоснованного, прекращении производства по делу (</w:t>
      </w:r>
      <w:proofErr w:type="gramStart"/>
      <w:r w:rsidRPr="0067040B">
        <w:rPr>
          <w:rFonts w:ascii="Arial" w:eastAsia="Times New Roman" w:hAnsi="Arial" w:cs="Arial"/>
          <w:color w:val="262421"/>
          <w:sz w:val="24"/>
          <w:szCs w:val="24"/>
          <w:lang w:eastAsia="ru-RU"/>
        </w:rPr>
        <w:t>л</w:t>
      </w:r>
      <w:proofErr w:type="gramEnd"/>
      <w:r w:rsidRPr="0067040B">
        <w:rPr>
          <w:rFonts w:ascii="Arial" w:eastAsia="Times New Roman" w:hAnsi="Arial" w:cs="Arial"/>
          <w:color w:val="262421"/>
          <w:sz w:val="24"/>
          <w:szCs w:val="24"/>
          <w:lang w:eastAsia="ru-RU"/>
        </w:rPr>
        <w:t>.д. 133 - 134).</w:t>
      </w:r>
      <w:r w:rsidRPr="0067040B">
        <w:rPr>
          <w:rFonts w:ascii="Arial" w:eastAsia="Times New Roman" w:hAnsi="Arial" w:cs="Arial"/>
          <w:color w:val="262421"/>
          <w:sz w:val="24"/>
          <w:szCs w:val="24"/>
          <w:lang w:eastAsia="ru-RU"/>
        </w:rPr>
        <w:br/>
        <w:t>В суде апелляционной инстанции представитель ООО "Нива" по доверенности А. поддержала апелляционную жалобу по изложенным в ней доводам, считают решение суда подлежащим отмене.</w:t>
      </w:r>
      <w:r w:rsidRPr="0067040B">
        <w:rPr>
          <w:rFonts w:ascii="Arial" w:eastAsia="Times New Roman" w:hAnsi="Arial" w:cs="Arial"/>
          <w:color w:val="262421"/>
          <w:sz w:val="24"/>
          <w:szCs w:val="24"/>
          <w:lang w:eastAsia="ru-RU"/>
        </w:rPr>
        <w:br/>
        <w:t>Прокурор Колесова М.Г. поддержала доводы апелляционного представления, полагает решение суда подлежащим отмене.</w:t>
      </w:r>
      <w:r w:rsidRPr="0067040B">
        <w:rPr>
          <w:rFonts w:ascii="Arial" w:eastAsia="Times New Roman" w:hAnsi="Arial" w:cs="Arial"/>
          <w:color w:val="262421"/>
          <w:sz w:val="24"/>
          <w:szCs w:val="24"/>
          <w:lang w:eastAsia="ru-RU"/>
        </w:rPr>
        <w:br/>
        <w:t>Р. и ее представитель адвокат Рожков Ю.А. полагают решение суда законным и обоснованным, апелляционную жалобу - не подлежащей удовлетворению.</w:t>
      </w:r>
      <w:r w:rsidRPr="0067040B">
        <w:rPr>
          <w:rFonts w:ascii="Arial" w:eastAsia="Times New Roman" w:hAnsi="Arial" w:cs="Arial"/>
          <w:color w:val="262421"/>
          <w:sz w:val="24"/>
          <w:szCs w:val="24"/>
          <w:lang w:eastAsia="ru-RU"/>
        </w:rPr>
        <w:br/>
      </w:r>
      <w:proofErr w:type="gramStart"/>
      <w:r w:rsidRPr="0067040B">
        <w:rPr>
          <w:rFonts w:ascii="Arial" w:eastAsia="Times New Roman" w:hAnsi="Arial" w:cs="Arial"/>
          <w:color w:val="262421"/>
          <w:sz w:val="24"/>
          <w:szCs w:val="24"/>
          <w:lang w:eastAsia="ru-RU"/>
        </w:rPr>
        <w:t>Проверив в соответствии со статьями 327 и 327.1 Гражданского процессуального кодекса Российской Федерации законность и обоснованность решения суда первой инстанции в пределах доводов апелляционной жалобы и апелляционного представления, изучив материалы дела, доводы апелляционной жалобы и апелляционного представления, возражений на них, исследовав имеющиеся в деле доказательства, заслушав участников процесса, заключение прокурора, судебная коллегия приходит к следующему.</w:t>
      </w:r>
      <w:proofErr w:type="gramEnd"/>
      <w:r w:rsidRPr="0067040B">
        <w:rPr>
          <w:rFonts w:ascii="Arial" w:eastAsia="Times New Roman" w:hAnsi="Arial" w:cs="Arial"/>
          <w:color w:val="262421"/>
          <w:sz w:val="24"/>
          <w:szCs w:val="24"/>
          <w:lang w:eastAsia="ru-RU"/>
        </w:rPr>
        <w:br/>
        <w:t>При вынесении по делу решения, суд обоснованно руководствовался положениями трудового законодательства, Постановлением Пленума Верховного Суда Российской Федерации от 17 марта 2004 г. N 2 "О применении судами Российской Федерации Трудового кодекса Российской Федерации", регулирующие возникшие между сторонами спорные правоотношения.</w:t>
      </w:r>
      <w:r w:rsidRPr="0067040B">
        <w:rPr>
          <w:rFonts w:ascii="Arial" w:eastAsia="Times New Roman" w:hAnsi="Arial" w:cs="Arial"/>
          <w:color w:val="262421"/>
          <w:sz w:val="24"/>
          <w:szCs w:val="24"/>
          <w:lang w:eastAsia="ru-RU"/>
        </w:rPr>
        <w:br/>
        <w:t>В соответствии со статьей 192 Трудового кодекса Российской Федерации дисциплинарным проступком признается неисполнение или ненадлежащее исполнение работником по его вине возложенных на него трудовых обязанностей. За совершение дисциплинарного проступка работодатель может применить к работнику дисциплинарные наказания в виде замечания, выговора, увольнения по соответствующим основаниям. При наложении дисциплинарного взыскания должны учитываться тяжесть совершенного проступка и обстоятельства, при которых он совершен.</w:t>
      </w:r>
      <w:r w:rsidRPr="0067040B">
        <w:rPr>
          <w:rFonts w:ascii="Arial" w:eastAsia="Times New Roman" w:hAnsi="Arial" w:cs="Arial"/>
          <w:color w:val="262421"/>
          <w:sz w:val="24"/>
          <w:szCs w:val="24"/>
          <w:lang w:eastAsia="ru-RU"/>
        </w:rPr>
        <w:br/>
        <w:t>Исходя из смысла данной статьи, следует, что основанием применения дисциплинарного взыскания является виновное поведение работника в ходе неисполнения или ненадлежащего исполнения им должностных обязанностей.</w:t>
      </w:r>
      <w:r w:rsidRPr="0067040B">
        <w:rPr>
          <w:rFonts w:ascii="Arial" w:eastAsia="Times New Roman" w:hAnsi="Arial" w:cs="Arial"/>
          <w:color w:val="262421"/>
          <w:sz w:val="24"/>
          <w:szCs w:val="24"/>
          <w:lang w:eastAsia="ru-RU"/>
        </w:rPr>
        <w:br/>
        <w:t xml:space="preserve">В соответствии со ст. 193 Трудового кодекса Российской Федерации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w:t>
      </w:r>
      <w:proofErr w:type="spellStart"/>
      <w:r w:rsidRPr="0067040B">
        <w:rPr>
          <w:rFonts w:ascii="Arial" w:eastAsia="Times New Roman" w:hAnsi="Arial" w:cs="Arial"/>
          <w:color w:val="262421"/>
          <w:sz w:val="24"/>
          <w:szCs w:val="24"/>
          <w:lang w:eastAsia="ru-RU"/>
        </w:rPr>
        <w:t>работни</w:t>
      </w:r>
      <w:r w:rsidRPr="0067040B">
        <w:rPr>
          <w:rFonts w:ascii="Tahoma" w:eastAsia="Times New Roman" w:hAnsi="Tahoma" w:cs="Tahoma"/>
          <w:color w:val="262421"/>
          <w:sz w:val="24"/>
          <w:szCs w:val="24"/>
          <w:lang w:eastAsia="ru-RU"/>
        </w:rPr>
        <w:t>��</w:t>
      </w:r>
      <w:r w:rsidRPr="0067040B">
        <w:rPr>
          <w:rFonts w:ascii="Arial" w:eastAsia="Times New Roman" w:hAnsi="Arial" w:cs="Arial"/>
          <w:color w:val="262421"/>
          <w:sz w:val="24"/>
          <w:szCs w:val="24"/>
          <w:lang w:eastAsia="ru-RU"/>
        </w:rPr>
        <w:t>ом</w:t>
      </w:r>
      <w:proofErr w:type="spellEnd"/>
      <w:r w:rsidRPr="0067040B">
        <w:rPr>
          <w:rFonts w:ascii="Arial" w:eastAsia="Times New Roman" w:hAnsi="Arial" w:cs="Arial"/>
          <w:color w:val="262421"/>
          <w:sz w:val="24"/>
          <w:szCs w:val="24"/>
          <w:lang w:eastAsia="ru-RU"/>
        </w:rPr>
        <w:t xml:space="preserve"> не предоставлено, то составляется соответствующий акт.</w:t>
      </w:r>
      <w:r w:rsidRPr="0067040B">
        <w:rPr>
          <w:rFonts w:ascii="Arial" w:eastAsia="Times New Roman" w:hAnsi="Arial" w:cs="Arial"/>
          <w:color w:val="262421"/>
          <w:sz w:val="24"/>
          <w:szCs w:val="24"/>
          <w:lang w:eastAsia="ru-RU"/>
        </w:rPr>
        <w:br/>
        <w:t>Непредставление работником объяснения не является препятствием для применения дисциплинарного взыскания.</w:t>
      </w:r>
      <w:r w:rsidRPr="0067040B">
        <w:rPr>
          <w:rFonts w:ascii="Arial" w:eastAsia="Times New Roman" w:hAnsi="Arial" w:cs="Arial"/>
          <w:color w:val="262421"/>
          <w:sz w:val="24"/>
          <w:szCs w:val="24"/>
          <w:lang w:eastAsia="ru-RU"/>
        </w:rPr>
        <w:br/>
      </w:r>
      <w:r w:rsidRPr="0067040B">
        <w:rPr>
          <w:rFonts w:ascii="Arial" w:eastAsia="Times New Roman" w:hAnsi="Arial" w:cs="Arial"/>
          <w:color w:val="262421"/>
          <w:sz w:val="24"/>
          <w:szCs w:val="24"/>
          <w:lang w:eastAsia="ru-RU"/>
        </w:rPr>
        <w:lastRenderedPageBreak/>
        <w:t>За каждый дисциплинарный проступок может быть применено только одно дисциплинарное взыскание.</w:t>
      </w:r>
      <w:r w:rsidRPr="0067040B">
        <w:rPr>
          <w:rFonts w:ascii="Arial" w:eastAsia="Times New Roman" w:hAnsi="Arial" w:cs="Arial"/>
          <w:color w:val="262421"/>
          <w:sz w:val="24"/>
          <w:szCs w:val="24"/>
          <w:lang w:eastAsia="ru-RU"/>
        </w:rPr>
        <w:b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67040B">
        <w:rPr>
          <w:rFonts w:ascii="Arial" w:eastAsia="Times New Roman" w:hAnsi="Arial" w:cs="Arial"/>
          <w:color w:val="262421"/>
          <w:sz w:val="24"/>
          <w:szCs w:val="24"/>
          <w:lang w:eastAsia="ru-RU"/>
        </w:rPr>
        <w:br/>
      </w:r>
      <w:proofErr w:type="gramStart"/>
      <w:r w:rsidRPr="0067040B">
        <w:rPr>
          <w:rFonts w:ascii="Arial" w:eastAsia="Times New Roman" w:hAnsi="Arial" w:cs="Arial"/>
          <w:color w:val="262421"/>
          <w:sz w:val="24"/>
          <w:szCs w:val="24"/>
          <w:lang w:eastAsia="ru-RU"/>
        </w:rPr>
        <w:t>В силу п. 23 Постановления Пленума Верховного Суда Российской Федерации от 17 марта 2004 года N 2 "О применении судами Российской Федерации Трудового кодекса Российской Федерации"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roofErr w:type="gramEnd"/>
      <w:r w:rsidRPr="0067040B">
        <w:rPr>
          <w:rFonts w:ascii="Arial" w:eastAsia="Times New Roman" w:hAnsi="Arial" w:cs="Arial"/>
          <w:color w:val="262421"/>
          <w:sz w:val="24"/>
          <w:szCs w:val="24"/>
          <w:lang w:eastAsia="ru-RU"/>
        </w:rPr>
        <w:br/>
        <w:t xml:space="preserve">В соответствии с п.п. "а" п. 6 ч. 1 ст. 81 Трудового кодекса Российской Федерации трудовой </w:t>
      </w:r>
      <w:proofErr w:type="gramStart"/>
      <w:r w:rsidRPr="0067040B">
        <w:rPr>
          <w:rFonts w:ascii="Arial" w:eastAsia="Times New Roman" w:hAnsi="Arial" w:cs="Arial"/>
          <w:color w:val="262421"/>
          <w:sz w:val="24"/>
          <w:szCs w:val="24"/>
          <w:lang w:eastAsia="ru-RU"/>
        </w:rPr>
        <w:t>договор</w:t>
      </w:r>
      <w:proofErr w:type="gramEnd"/>
      <w:r w:rsidRPr="0067040B">
        <w:rPr>
          <w:rFonts w:ascii="Arial" w:eastAsia="Times New Roman" w:hAnsi="Arial" w:cs="Arial"/>
          <w:color w:val="262421"/>
          <w:sz w:val="24"/>
          <w:szCs w:val="24"/>
          <w:lang w:eastAsia="ru-RU"/>
        </w:rPr>
        <w:t xml:space="preserve"> может быть расторгнут работодателем в случае однократного грубого нарушения работником трудовых обязанностей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67040B">
        <w:rPr>
          <w:rFonts w:ascii="Arial" w:eastAsia="Times New Roman" w:hAnsi="Arial" w:cs="Arial"/>
          <w:color w:val="262421"/>
          <w:sz w:val="24"/>
          <w:szCs w:val="24"/>
          <w:lang w:eastAsia="ru-RU"/>
        </w:rPr>
        <w:br/>
        <w:t xml:space="preserve">В соответствии с п. 39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если трудовой </w:t>
      </w:r>
      <w:proofErr w:type="gramStart"/>
      <w:r w:rsidRPr="0067040B">
        <w:rPr>
          <w:rFonts w:ascii="Arial" w:eastAsia="Times New Roman" w:hAnsi="Arial" w:cs="Arial"/>
          <w:color w:val="262421"/>
          <w:sz w:val="24"/>
          <w:szCs w:val="24"/>
          <w:lang w:eastAsia="ru-RU"/>
        </w:rPr>
        <w:t>договор</w:t>
      </w:r>
      <w:proofErr w:type="gramEnd"/>
      <w:r w:rsidRPr="0067040B">
        <w:rPr>
          <w:rFonts w:ascii="Arial" w:eastAsia="Times New Roman" w:hAnsi="Arial" w:cs="Arial"/>
          <w:color w:val="262421"/>
          <w:sz w:val="24"/>
          <w:szCs w:val="24"/>
          <w:lang w:eastAsia="ru-RU"/>
        </w:rPr>
        <w:t xml:space="preserve"> с работником расторгнут по подпункту "а" пункта 6 части первой статьи 81 ТК РФ за прогул, необходимо учитывать, что увольнение по этому основанию, в частности, может быть произведено за невыход на работу без уважительных причин, т.е. отсутствие на работе в течение всего рабочего дня (смены) независимо от продолжительности рабочего дня (смены); за нахождение работника без уважительных причин более четырех часов подряд в течение рабочего дня вне пределов рабочего места.</w:t>
      </w:r>
      <w:r w:rsidRPr="0067040B">
        <w:rPr>
          <w:rFonts w:ascii="Arial" w:eastAsia="Times New Roman" w:hAnsi="Arial" w:cs="Arial"/>
          <w:color w:val="262421"/>
          <w:sz w:val="24"/>
          <w:szCs w:val="24"/>
          <w:lang w:eastAsia="ru-RU"/>
        </w:rPr>
        <w:br/>
        <w:t>Таким образом, юридически значимым обстоятельством по данному спору является отсутствие работника на рабочем месте без уважительных причин.</w:t>
      </w:r>
      <w:r w:rsidRPr="0067040B">
        <w:rPr>
          <w:rFonts w:ascii="Arial" w:eastAsia="Times New Roman" w:hAnsi="Arial" w:cs="Arial"/>
          <w:color w:val="262421"/>
          <w:sz w:val="24"/>
          <w:szCs w:val="24"/>
          <w:lang w:eastAsia="ru-RU"/>
        </w:rPr>
        <w:br/>
        <w:t>На основании ст.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заявленных требований и возражений, если иное не предусмотрено федеральным законом.</w:t>
      </w:r>
      <w:r w:rsidRPr="0067040B">
        <w:rPr>
          <w:rFonts w:ascii="Arial" w:eastAsia="Times New Roman" w:hAnsi="Arial" w:cs="Arial"/>
          <w:color w:val="262421"/>
          <w:sz w:val="24"/>
          <w:szCs w:val="24"/>
          <w:lang w:eastAsia="ru-RU"/>
        </w:rPr>
        <w:br/>
        <w:t>Обязанность доказать законность увольнения работника и соблюдение процедуры увольнения в данном случае возлагается на работодателя.</w:t>
      </w:r>
      <w:r w:rsidRPr="0067040B">
        <w:rPr>
          <w:rFonts w:ascii="Arial" w:eastAsia="Times New Roman" w:hAnsi="Arial" w:cs="Arial"/>
          <w:color w:val="262421"/>
          <w:sz w:val="24"/>
          <w:szCs w:val="24"/>
          <w:lang w:eastAsia="ru-RU"/>
        </w:rPr>
        <w:br/>
        <w:t xml:space="preserve">Как установлено судом и подтверждается материалами дела, Р. состояла с ООО ССП "Нива" в трудовых отношениях в должности бухгалтера-кассира с 12.07.2017 </w:t>
      </w:r>
      <w:r w:rsidRPr="0067040B">
        <w:rPr>
          <w:rFonts w:ascii="Arial" w:eastAsia="Times New Roman" w:hAnsi="Arial" w:cs="Arial"/>
          <w:color w:val="262421"/>
          <w:sz w:val="24"/>
          <w:szCs w:val="24"/>
          <w:lang w:eastAsia="ru-RU"/>
        </w:rPr>
        <w:lastRenderedPageBreak/>
        <w:t xml:space="preserve">г. на основании трудового договора от 12.07.2017 г. N </w:t>
      </w:r>
      <w:proofErr w:type="spellStart"/>
      <w:r w:rsidRPr="0067040B">
        <w:rPr>
          <w:rFonts w:ascii="Arial" w:eastAsia="Times New Roman" w:hAnsi="Arial" w:cs="Arial"/>
          <w:color w:val="262421"/>
          <w:sz w:val="24"/>
          <w:szCs w:val="24"/>
          <w:lang w:eastAsia="ru-RU"/>
        </w:rPr>
        <w:t>N</w:t>
      </w:r>
      <w:proofErr w:type="spellEnd"/>
      <w:r w:rsidRPr="0067040B">
        <w:rPr>
          <w:rFonts w:ascii="Arial" w:eastAsia="Times New Roman" w:hAnsi="Arial" w:cs="Arial"/>
          <w:color w:val="262421"/>
          <w:sz w:val="24"/>
          <w:szCs w:val="24"/>
          <w:lang w:eastAsia="ru-RU"/>
        </w:rPr>
        <w:t xml:space="preserve"> (л.д. 4).</w:t>
      </w:r>
      <w:r w:rsidRPr="0067040B">
        <w:rPr>
          <w:rFonts w:ascii="Arial" w:eastAsia="Times New Roman" w:hAnsi="Arial" w:cs="Arial"/>
          <w:color w:val="262421"/>
          <w:sz w:val="24"/>
          <w:szCs w:val="24"/>
          <w:lang w:eastAsia="ru-RU"/>
        </w:rPr>
        <w:br/>
      </w:r>
      <w:proofErr w:type="gramStart"/>
      <w:r w:rsidRPr="0067040B">
        <w:rPr>
          <w:rFonts w:ascii="Arial" w:eastAsia="Times New Roman" w:hAnsi="Arial" w:cs="Arial"/>
          <w:color w:val="262421"/>
          <w:sz w:val="24"/>
          <w:szCs w:val="24"/>
          <w:lang w:eastAsia="ru-RU"/>
        </w:rPr>
        <w:t>Приказом N 10 от 19.10.2018 г. Р. уволена с занимаемой должности 19 октября 2018 г. за прогул в соответствии с п. А ч. 6 ст. 81 ТК РФ (так указано в приказе) на основании акта N 1 от 15.10.2018 г., акта N 2 от 16.10.2018 г., объяснительной работника об отсутствии на рабочем месте от 18.10.2018 г. (л.д. 5).</w:t>
      </w:r>
      <w:proofErr w:type="gramEnd"/>
      <w:r w:rsidRPr="0067040B">
        <w:rPr>
          <w:rFonts w:ascii="Arial" w:eastAsia="Times New Roman" w:hAnsi="Arial" w:cs="Arial"/>
          <w:color w:val="262421"/>
          <w:sz w:val="24"/>
          <w:szCs w:val="24"/>
          <w:lang w:eastAsia="ru-RU"/>
        </w:rPr>
        <w:br/>
      </w:r>
      <w:proofErr w:type="gramStart"/>
      <w:r w:rsidRPr="0067040B">
        <w:rPr>
          <w:rFonts w:ascii="Arial" w:eastAsia="Times New Roman" w:hAnsi="Arial" w:cs="Arial"/>
          <w:color w:val="262421"/>
          <w:sz w:val="24"/>
          <w:szCs w:val="24"/>
          <w:lang w:eastAsia="ru-RU"/>
        </w:rPr>
        <w:t>Факт отсутствия истца на работе 15.10.2018 г. с 13-00 до 17-00 часов, 16.10.2018 г. с 8-00 до 17-00 часов не оспаривается Р., подтверждается актами N 1 и N 2 от 15.10.2018 г. и 16.10.2018 г. об отсутствии на рабочем месте, а также табелем учета рабочего времени за октябрь 2018 г., составленному 31.10.2018 г., из которого следует, что бухгалтер-кассир Р. 15.10.2018</w:t>
      </w:r>
      <w:proofErr w:type="gramEnd"/>
      <w:r w:rsidRPr="0067040B">
        <w:rPr>
          <w:rFonts w:ascii="Arial" w:eastAsia="Times New Roman" w:hAnsi="Arial" w:cs="Arial"/>
          <w:color w:val="262421"/>
          <w:sz w:val="24"/>
          <w:szCs w:val="24"/>
          <w:lang w:eastAsia="ru-RU"/>
        </w:rPr>
        <w:t xml:space="preserve"> г. находилась на работе 4 часа, 16.10.2018 г. отсутствовала на работе 8 часов (прогул), 17, 18 и 19.10.2018 г. находилась на работе по 8 часов (л.д. 84 - 85).</w:t>
      </w:r>
      <w:r w:rsidRPr="0067040B">
        <w:rPr>
          <w:rFonts w:ascii="Arial" w:eastAsia="Times New Roman" w:hAnsi="Arial" w:cs="Arial"/>
          <w:color w:val="262421"/>
          <w:sz w:val="24"/>
          <w:szCs w:val="24"/>
          <w:lang w:eastAsia="ru-RU"/>
        </w:rPr>
        <w:br/>
      </w:r>
      <w:proofErr w:type="gramStart"/>
      <w:r w:rsidRPr="0067040B">
        <w:rPr>
          <w:rFonts w:ascii="Arial" w:eastAsia="Times New Roman" w:hAnsi="Arial" w:cs="Arial"/>
          <w:color w:val="262421"/>
          <w:sz w:val="24"/>
          <w:szCs w:val="24"/>
          <w:lang w:eastAsia="ru-RU"/>
        </w:rPr>
        <w:t>При этом из материалов дела видно, что 15.10.2018 г. директор ООО ССП "Нива" потребовал от Р. написать заявление об увольнении по собственному желанию, поскольку она не справляется с работой, что не оспаривалось им в судебном заседании (л.д. 45 об).</w:t>
      </w:r>
      <w:r w:rsidRPr="0067040B">
        <w:rPr>
          <w:rFonts w:ascii="Arial" w:eastAsia="Times New Roman" w:hAnsi="Arial" w:cs="Arial"/>
          <w:color w:val="262421"/>
          <w:sz w:val="24"/>
          <w:szCs w:val="24"/>
          <w:lang w:eastAsia="ru-RU"/>
        </w:rPr>
        <w:br/>
        <w:t>16.10.2018 г. ответчиком направлено Р. уведомление о предоставлении объяснения о причинах прогула 16.10.2018 г. (л.д. 38 - 39, 80 - 83</w:t>
      </w:r>
      <w:proofErr w:type="gramEnd"/>
      <w:r w:rsidRPr="0067040B">
        <w:rPr>
          <w:rFonts w:ascii="Arial" w:eastAsia="Times New Roman" w:hAnsi="Arial" w:cs="Arial"/>
          <w:color w:val="262421"/>
          <w:sz w:val="24"/>
          <w:szCs w:val="24"/>
          <w:lang w:eastAsia="ru-RU"/>
        </w:rPr>
        <w:t>).</w:t>
      </w:r>
      <w:r w:rsidRPr="0067040B">
        <w:rPr>
          <w:rFonts w:ascii="Arial" w:eastAsia="Times New Roman" w:hAnsi="Arial" w:cs="Arial"/>
          <w:color w:val="262421"/>
          <w:sz w:val="24"/>
          <w:szCs w:val="24"/>
          <w:lang w:eastAsia="ru-RU"/>
        </w:rPr>
        <w:br/>
        <w:t>Согласно объяснительной записке Р. от 18.10.2018 г., она отсутствовала 16.10.2018 г. на рабочем месте по причине болезни ее дочери Екатерины, &lt;...&gt; года рождения, 17.10.2018 г. - по причине повестки в суд (л.д. 34).</w:t>
      </w:r>
      <w:r w:rsidRPr="0067040B">
        <w:rPr>
          <w:rFonts w:ascii="Arial" w:eastAsia="Times New Roman" w:hAnsi="Arial" w:cs="Arial"/>
          <w:color w:val="262421"/>
          <w:sz w:val="24"/>
          <w:szCs w:val="24"/>
          <w:lang w:eastAsia="ru-RU"/>
        </w:rPr>
        <w:br/>
        <w:t>Судом также установлено и подтверждается материалами дела, что ребенок истца находился на амбулаторном лечении с 12 по 16.10.2018 г. с диагнозом "ОРВИ, о. ларингит", 16.10.2018 г. ребенок был на приеме вместе с матерью, ребенку разрешено посещение детского сада с 17.10.2018 г. (л.д. 63, 91 - 94).</w:t>
      </w:r>
      <w:r w:rsidRPr="0067040B">
        <w:rPr>
          <w:rFonts w:ascii="Arial" w:eastAsia="Times New Roman" w:hAnsi="Arial" w:cs="Arial"/>
          <w:color w:val="262421"/>
          <w:sz w:val="24"/>
          <w:szCs w:val="24"/>
          <w:lang w:eastAsia="ru-RU"/>
        </w:rPr>
        <w:br/>
        <w:t>Согласно Правилам внутреннего трудового распорядк</w:t>
      </w:r>
      <w:proofErr w:type="gramStart"/>
      <w:r w:rsidRPr="0067040B">
        <w:rPr>
          <w:rFonts w:ascii="Arial" w:eastAsia="Times New Roman" w:hAnsi="Arial" w:cs="Arial"/>
          <w:color w:val="262421"/>
          <w:sz w:val="24"/>
          <w:szCs w:val="24"/>
          <w:lang w:eastAsia="ru-RU"/>
        </w:rPr>
        <w:t>а ООО</w:t>
      </w:r>
      <w:proofErr w:type="gramEnd"/>
      <w:r w:rsidRPr="0067040B">
        <w:rPr>
          <w:rFonts w:ascii="Arial" w:eastAsia="Times New Roman" w:hAnsi="Arial" w:cs="Arial"/>
          <w:color w:val="262421"/>
          <w:sz w:val="24"/>
          <w:szCs w:val="24"/>
          <w:lang w:eastAsia="ru-RU"/>
        </w:rPr>
        <w:t xml:space="preserve"> ССП "Нива", для работников с нормальной продолжительностью рабочего времени устанавливается следующий режим рабочего времени:</w:t>
      </w:r>
      <w:r w:rsidRPr="0067040B">
        <w:rPr>
          <w:rFonts w:ascii="Arial" w:eastAsia="Times New Roman" w:hAnsi="Arial" w:cs="Arial"/>
          <w:color w:val="262421"/>
          <w:sz w:val="24"/>
          <w:szCs w:val="24"/>
          <w:lang w:eastAsia="ru-RU"/>
        </w:rPr>
        <w:br/>
        <w:t>- 5-дневная рабочая неделя с двумя выходными днями - субботой и воскресеньем;</w:t>
      </w:r>
      <w:r w:rsidRPr="0067040B">
        <w:rPr>
          <w:rFonts w:ascii="Arial" w:eastAsia="Times New Roman" w:hAnsi="Arial" w:cs="Arial"/>
          <w:color w:val="262421"/>
          <w:sz w:val="24"/>
          <w:szCs w:val="24"/>
          <w:lang w:eastAsia="ru-RU"/>
        </w:rPr>
        <w:br/>
        <w:t>- продолжительность ежедневной работы составляет 8 часов;</w:t>
      </w:r>
      <w:r w:rsidRPr="0067040B">
        <w:rPr>
          <w:rFonts w:ascii="Arial" w:eastAsia="Times New Roman" w:hAnsi="Arial" w:cs="Arial"/>
          <w:color w:val="262421"/>
          <w:sz w:val="24"/>
          <w:szCs w:val="24"/>
          <w:lang w:eastAsia="ru-RU"/>
        </w:rPr>
        <w:br/>
        <w:t>- время начала работы - 8.00, время окончания работы - 17.00;</w:t>
      </w:r>
      <w:r w:rsidRPr="0067040B">
        <w:rPr>
          <w:rFonts w:ascii="Arial" w:eastAsia="Times New Roman" w:hAnsi="Arial" w:cs="Arial"/>
          <w:color w:val="262421"/>
          <w:sz w:val="24"/>
          <w:szCs w:val="24"/>
          <w:lang w:eastAsia="ru-RU"/>
        </w:rPr>
        <w:br/>
        <w:t>- перерыв для отдыха и питания продолжительностью один час, с 12.00 до 13.00, данный перерыв не включается в рабочее время и не оплачивается (п. 5.1.1 Правил).</w:t>
      </w:r>
      <w:r w:rsidRPr="0067040B">
        <w:rPr>
          <w:rFonts w:ascii="Arial" w:eastAsia="Times New Roman" w:hAnsi="Arial" w:cs="Arial"/>
          <w:color w:val="262421"/>
          <w:sz w:val="24"/>
          <w:szCs w:val="24"/>
          <w:lang w:eastAsia="ru-RU"/>
        </w:rPr>
        <w:br/>
        <w:t>Пункт 3.2 Правил обязывает работодателя отстранять от работы работников в случаях, предусмотренных ТК РФ, иными федеральными законами и нормативными правовыми актами РФ. В силу п. 3.2.1 Правил работодатель не вправе самовольно не допускать работника к работе (</w:t>
      </w:r>
      <w:proofErr w:type="gramStart"/>
      <w:r w:rsidRPr="0067040B">
        <w:rPr>
          <w:rFonts w:ascii="Arial" w:eastAsia="Times New Roman" w:hAnsi="Arial" w:cs="Arial"/>
          <w:color w:val="262421"/>
          <w:sz w:val="24"/>
          <w:szCs w:val="24"/>
          <w:lang w:eastAsia="ru-RU"/>
        </w:rPr>
        <w:t>л</w:t>
      </w:r>
      <w:proofErr w:type="gramEnd"/>
      <w:r w:rsidRPr="0067040B">
        <w:rPr>
          <w:rFonts w:ascii="Arial" w:eastAsia="Times New Roman" w:hAnsi="Arial" w:cs="Arial"/>
          <w:color w:val="262421"/>
          <w:sz w:val="24"/>
          <w:szCs w:val="24"/>
          <w:lang w:eastAsia="ru-RU"/>
        </w:rPr>
        <w:t>.д. 68 - 78).</w:t>
      </w:r>
      <w:r w:rsidRPr="0067040B">
        <w:rPr>
          <w:rFonts w:ascii="Arial" w:eastAsia="Times New Roman" w:hAnsi="Arial" w:cs="Arial"/>
          <w:color w:val="262421"/>
          <w:sz w:val="24"/>
          <w:szCs w:val="24"/>
          <w:lang w:eastAsia="ru-RU"/>
        </w:rPr>
        <w:br/>
        <w:t xml:space="preserve">Заключая трудовой договор, работник обязуется добросовестно выполнять свои </w:t>
      </w:r>
      <w:r w:rsidRPr="0067040B">
        <w:rPr>
          <w:rFonts w:ascii="Arial" w:eastAsia="Times New Roman" w:hAnsi="Arial" w:cs="Arial"/>
          <w:color w:val="262421"/>
          <w:sz w:val="24"/>
          <w:szCs w:val="24"/>
          <w:lang w:eastAsia="ru-RU"/>
        </w:rPr>
        <w:lastRenderedPageBreak/>
        <w:t>трудовые обязанности, соблюдать трудовую дисциплину и правила внутреннего трудового распорядка организации (статья 21 Трудового кодекса Российской Федерации). Эти требования предъявляются ко всем работникам. Их виновное неисполнение, в частности совершение прогула, может повлечь расторжение работодателем трудового договора в соответствии с подпунктом "а" пункта 6 части первой статьи 81 Трудового кодекса Российской Федерации, что является одним из способов защиты нарушенных прав работодателя. При этом Трудовым кодексом Российской Федерации (в частности ст. 193) закреплен ряд положений, направленных на обеспечение объективной оценки фактических обстоятельств, послуживших основанием увольнения, и на предотвращение необоснованного применения дисциплинарного взыскания.</w:t>
      </w:r>
      <w:r w:rsidRPr="0067040B">
        <w:rPr>
          <w:rFonts w:ascii="Arial" w:eastAsia="Times New Roman" w:hAnsi="Arial" w:cs="Arial"/>
          <w:color w:val="262421"/>
          <w:sz w:val="24"/>
          <w:szCs w:val="24"/>
          <w:lang w:eastAsia="ru-RU"/>
        </w:rPr>
        <w:br/>
        <w:t xml:space="preserve">Проверив решение работодателя о признании причины отсутствия истца на работе в течение четырех часов 15.10.2018 г. и 16.10.2018 г. неуважительной и, как следствие, увольнение ее за прогул, на основании всестороннего и полного исследования доводов сторон, представленных ими доказательств, и их надлежащей оценки, исходя из общих принципов юридической, </w:t>
      </w:r>
      <w:proofErr w:type="gramStart"/>
      <w:r w:rsidRPr="0067040B">
        <w:rPr>
          <w:rFonts w:ascii="Arial" w:eastAsia="Times New Roman" w:hAnsi="Arial" w:cs="Arial"/>
          <w:color w:val="262421"/>
          <w:sz w:val="24"/>
          <w:szCs w:val="24"/>
          <w:lang w:eastAsia="ru-RU"/>
        </w:rPr>
        <w:t>а</w:t>
      </w:r>
      <w:proofErr w:type="gramEnd"/>
      <w:r w:rsidRPr="0067040B">
        <w:rPr>
          <w:rFonts w:ascii="Arial" w:eastAsia="Times New Roman" w:hAnsi="Arial" w:cs="Arial"/>
          <w:color w:val="262421"/>
          <w:sz w:val="24"/>
          <w:szCs w:val="24"/>
          <w:lang w:eastAsia="ru-RU"/>
        </w:rPr>
        <w:t xml:space="preserve"> следовательно, и дисциплинарной ответственности (в частности, таких как справедливость, соразмерность, законность) и, </w:t>
      </w:r>
      <w:proofErr w:type="gramStart"/>
      <w:r w:rsidRPr="0067040B">
        <w:rPr>
          <w:rFonts w:ascii="Arial" w:eastAsia="Times New Roman" w:hAnsi="Arial" w:cs="Arial"/>
          <w:color w:val="262421"/>
          <w:sz w:val="24"/>
          <w:szCs w:val="24"/>
          <w:lang w:eastAsia="ru-RU"/>
        </w:rPr>
        <w:t>руководствуясь подпунктом "а" пункта 6 части 1 Трудового кодекса Российской Федерации во взаимосвязи с другими его положениями, оценив всю совокупность обстоятельств данного дела, в том числе причины отсутствия работника на работе, суд первой инстанции пришел к выводу о том, что, несмотря на отсутствие листка нетрудоспособности у Р., имеющей на иждивении двоих малолетних детей, проработавшей на предприятии более года без взысканий</w:t>
      </w:r>
      <w:proofErr w:type="gramEnd"/>
      <w:r w:rsidRPr="0067040B">
        <w:rPr>
          <w:rFonts w:ascii="Arial" w:eastAsia="Times New Roman" w:hAnsi="Arial" w:cs="Arial"/>
          <w:color w:val="262421"/>
          <w:sz w:val="24"/>
          <w:szCs w:val="24"/>
          <w:lang w:eastAsia="ru-RU"/>
        </w:rPr>
        <w:t xml:space="preserve"> (</w:t>
      </w:r>
      <w:proofErr w:type="gramStart"/>
      <w:r w:rsidRPr="0067040B">
        <w:rPr>
          <w:rFonts w:ascii="Arial" w:eastAsia="Times New Roman" w:hAnsi="Arial" w:cs="Arial"/>
          <w:color w:val="262421"/>
          <w:sz w:val="24"/>
          <w:szCs w:val="24"/>
          <w:lang w:eastAsia="ru-RU"/>
        </w:rPr>
        <w:t>доказательств обратного ответчик не предоставил), ее отсутствие на работе 16.10.2018 г. было вызвано уважительной причиной, не учтенной работодателем при вынесении приказа об увольнении, а также то, что время отсутствия ее работе 15.10.2018 г. не составило более четырех часов, что исключало расторжение с ней трудового договора за прогул, в связи с чем, признал оспариваемый приказ незаконным.</w:t>
      </w:r>
      <w:proofErr w:type="gramEnd"/>
      <w:r w:rsidRPr="0067040B">
        <w:rPr>
          <w:rFonts w:ascii="Arial" w:eastAsia="Times New Roman" w:hAnsi="Arial" w:cs="Arial"/>
          <w:color w:val="262421"/>
          <w:sz w:val="24"/>
          <w:szCs w:val="24"/>
          <w:lang w:eastAsia="ru-RU"/>
        </w:rPr>
        <w:br/>
        <w:t>Согласно п. 60 Постановления Пленума Верховного Суда Российской Федерации от 17 марта 2004 N 2 "О применении судами Российской Федерации Трудового кодекса Российской Федерации" работник, уволенный без законного основания или с нарушением установленного порядка увольнения, подлежит восстановлению на прежней работе.</w:t>
      </w:r>
      <w:r w:rsidRPr="0067040B">
        <w:rPr>
          <w:rFonts w:ascii="Arial" w:eastAsia="Times New Roman" w:hAnsi="Arial" w:cs="Arial"/>
          <w:color w:val="262421"/>
          <w:sz w:val="24"/>
          <w:szCs w:val="24"/>
          <w:lang w:eastAsia="ru-RU"/>
        </w:rPr>
        <w:br/>
        <w:t>На основании ст. 394 Трудового кодекса Российской Федерации в случае признания увольнения незаконным, работник должен быть восстановлен на прежней работе, органом, рассматривающим трудовой спор, Орган, рассматривающий трудовой спор принимает решение о выплате работнику среднего заработка за все время вынужденного прогула.</w:t>
      </w:r>
      <w:r w:rsidRPr="0067040B">
        <w:rPr>
          <w:rFonts w:ascii="Arial" w:eastAsia="Times New Roman" w:hAnsi="Arial" w:cs="Arial"/>
          <w:color w:val="262421"/>
          <w:sz w:val="24"/>
          <w:szCs w:val="24"/>
          <w:lang w:eastAsia="ru-RU"/>
        </w:rPr>
        <w:br/>
      </w:r>
      <w:proofErr w:type="gramStart"/>
      <w:r w:rsidRPr="0067040B">
        <w:rPr>
          <w:rFonts w:ascii="Arial" w:eastAsia="Times New Roman" w:hAnsi="Arial" w:cs="Arial"/>
          <w:color w:val="262421"/>
          <w:sz w:val="24"/>
          <w:szCs w:val="24"/>
          <w:lang w:eastAsia="ru-RU"/>
        </w:rPr>
        <w:t xml:space="preserve">Установив, что увольнение истца по инициативе работодателя произведено с </w:t>
      </w:r>
      <w:r w:rsidRPr="0067040B">
        <w:rPr>
          <w:rFonts w:ascii="Arial" w:eastAsia="Times New Roman" w:hAnsi="Arial" w:cs="Arial"/>
          <w:color w:val="262421"/>
          <w:sz w:val="24"/>
          <w:szCs w:val="24"/>
          <w:lang w:eastAsia="ru-RU"/>
        </w:rPr>
        <w:lastRenderedPageBreak/>
        <w:t>нарушением норм трудового законодательства, суд признал увольнение Р. незаконным, удовлетворив исковые требования в части восстановления истца на работе в должности бухгалтера-кассира ООО ССП "Нива" с 20 октября 2018 г.</w:t>
      </w:r>
      <w:r w:rsidRPr="0067040B">
        <w:rPr>
          <w:rFonts w:ascii="Arial" w:eastAsia="Times New Roman" w:hAnsi="Arial" w:cs="Arial"/>
          <w:color w:val="262421"/>
          <w:sz w:val="24"/>
          <w:szCs w:val="24"/>
          <w:lang w:eastAsia="ru-RU"/>
        </w:rPr>
        <w:br/>
        <w:t>Также, руководствуясь положениями ст. 139, 394 Трудового кодекса Российской Федерации, Положением об особенностях порядка исчисления средней заработной платы, утвержденного постановлением Правительства Российской</w:t>
      </w:r>
      <w:proofErr w:type="gramEnd"/>
      <w:r w:rsidRPr="0067040B">
        <w:rPr>
          <w:rFonts w:ascii="Arial" w:eastAsia="Times New Roman" w:hAnsi="Arial" w:cs="Arial"/>
          <w:color w:val="262421"/>
          <w:sz w:val="24"/>
          <w:szCs w:val="24"/>
          <w:lang w:eastAsia="ru-RU"/>
        </w:rPr>
        <w:t xml:space="preserve"> Федерации от 24 декабря 2007 г. N 922, суд взыскал с ответчика в пользу истца заработную плату за время вынужденного прогула за период с 20.10.2018 г. по 12 декабря 2018 г. в размере 32 851,93 рублей.</w:t>
      </w:r>
      <w:r w:rsidRPr="0067040B">
        <w:rPr>
          <w:rFonts w:ascii="Arial" w:eastAsia="Times New Roman" w:hAnsi="Arial" w:cs="Arial"/>
          <w:color w:val="262421"/>
          <w:sz w:val="24"/>
          <w:szCs w:val="24"/>
          <w:lang w:eastAsia="ru-RU"/>
        </w:rPr>
        <w:br/>
        <w:t xml:space="preserve">В соответствии со ст. 237 Трудового кодекса Российской Федерации компенсация морального вреда возмещается в денежной форме в размере, определяемом по соглашению работника и работодателя,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 Размер компенсации морального вреда определяется судом исходя из конкретных обстоятельств каждого дела с учетом объема и </w:t>
      </w:r>
      <w:proofErr w:type="gramStart"/>
      <w:r w:rsidRPr="0067040B">
        <w:rPr>
          <w:rFonts w:ascii="Arial" w:eastAsia="Times New Roman" w:hAnsi="Arial" w:cs="Arial"/>
          <w:color w:val="262421"/>
          <w:sz w:val="24"/>
          <w:szCs w:val="24"/>
          <w:lang w:eastAsia="ru-RU"/>
        </w:rPr>
        <w:t>характера</w:t>
      </w:r>
      <w:proofErr w:type="gramEnd"/>
      <w:r w:rsidRPr="0067040B">
        <w:rPr>
          <w:rFonts w:ascii="Arial" w:eastAsia="Times New Roman" w:hAnsi="Arial" w:cs="Arial"/>
          <w:color w:val="262421"/>
          <w:sz w:val="24"/>
          <w:szCs w:val="24"/>
          <w:lang w:eastAsia="ru-RU"/>
        </w:rPr>
        <w:t xml:space="preserve">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r w:rsidRPr="0067040B">
        <w:rPr>
          <w:rFonts w:ascii="Arial" w:eastAsia="Times New Roman" w:hAnsi="Arial" w:cs="Arial"/>
          <w:color w:val="262421"/>
          <w:sz w:val="24"/>
          <w:szCs w:val="24"/>
          <w:lang w:eastAsia="ru-RU"/>
        </w:rPr>
        <w:br/>
        <w:t>Признав увольнение Р. незаконным, руководствуясь вышеназванными положениями трудового законодательства, суд счел необходимым взыскать в пользу истца компенсацию морального вреда в размере 3000 рублей.</w:t>
      </w:r>
      <w:r w:rsidRPr="0067040B">
        <w:rPr>
          <w:rFonts w:ascii="Arial" w:eastAsia="Times New Roman" w:hAnsi="Arial" w:cs="Arial"/>
          <w:color w:val="262421"/>
          <w:sz w:val="24"/>
          <w:szCs w:val="24"/>
          <w:lang w:eastAsia="ru-RU"/>
        </w:rPr>
        <w:br/>
        <w:t>Решение суда по существу является верным, вынесенным в соответствии с нормами материального и процессуального права, обстоятельства, имеющие значение для дела, судом установлены на основании всестороннего и полного исследования доводов сторон и представленных доказательств. Всем представленным доказательствам суд первой инстанции дал надлежащую правовую оценку. Доводы апелляционной жалобы и апелляционного представления в указанной части являются несостоятельными.</w:t>
      </w:r>
      <w:r w:rsidRPr="0067040B">
        <w:rPr>
          <w:rFonts w:ascii="Arial" w:eastAsia="Times New Roman" w:hAnsi="Arial" w:cs="Arial"/>
          <w:color w:val="262421"/>
          <w:sz w:val="24"/>
          <w:szCs w:val="24"/>
          <w:lang w:eastAsia="ru-RU"/>
        </w:rPr>
        <w:br/>
        <w:t>Доводы апелляционной жалобы и апелляционного представления выводов суда не опровергают, сводятся к несогласию с постановленным решением и оценкой имеющихся в деле доказательств, однако каких-либо подтвержденных данных, свидетельствующих о незаконности и необоснованности обжалуемого судебного постановления, не содержат. Учитывая фактические обстоятельства судебная коллегия не находит законных оснований для иной оценки доказательств по делу, оцененных судом по своему внутреннему убеждению, основанному на всестороннем, полном, объективном и непосредственном исследовании имеющихся в деле доказательств.</w:t>
      </w:r>
      <w:r w:rsidRPr="0067040B">
        <w:rPr>
          <w:rFonts w:ascii="Arial" w:eastAsia="Times New Roman" w:hAnsi="Arial" w:cs="Arial"/>
          <w:color w:val="262421"/>
          <w:sz w:val="24"/>
          <w:szCs w:val="24"/>
          <w:lang w:eastAsia="ru-RU"/>
        </w:rPr>
        <w:br/>
        <w:t xml:space="preserve">С учетом изложенного, предусмотренных статьей 330 Гражданского процессуального кодекса Российской Федерации оснований для отмены решения </w:t>
      </w:r>
      <w:r w:rsidRPr="0067040B">
        <w:rPr>
          <w:rFonts w:ascii="Arial" w:eastAsia="Times New Roman" w:hAnsi="Arial" w:cs="Arial"/>
          <w:color w:val="262421"/>
          <w:sz w:val="24"/>
          <w:szCs w:val="24"/>
          <w:lang w:eastAsia="ru-RU"/>
        </w:rPr>
        <w:lastRenderedPageBreak/>
        <w:t>суда по доводам апелляционной жалобы и апелляционного представления не имеется.</w:t>
      </w:r>
      <w:r w:rsidRPr="0067040B">
        <w:rPr>
          <w:rFonts w:ascii="Arial" w:eastAsia="Times New Roman" w:hAnsi="Arial" w:cs="Arial"/>
          <w:color w:val="262421"/>
          <w:sz w:val="24"/>
          <w:szCs w:val="24"/>
          <w:lang w:eastAsia="ru-RU"/>
        </w:rPr>
        <w:br/>
        <w:t xml:space="preserve">На основании изложенного, руководствуясь </w:t>
      </w:r>
      <w:proofErr w:type="gramStart"/>
      <w:r w:rsidRPr="0067040B">
        <w:rPr>
          <w:rFonts w:ascii="Arial" w:eastAsia="Times New Roman" w:hAnsi="Arial" w:cs="Arial"/>
          <w:color w:val="262421"/>
          <w:sz w:val="24"/>
          <w:szCs w:val="24"/>
          <w:lang w:eastAsia="ru-RU"/>
        </w:rPr>
        <w:t>ч</w:t>
      </w:r>
      <w:proofErr w:type="gramEnd"/>
      <w:r w:rsidRPr="0067040B">
        <w:rPr>
          <w:rFonts w:ascii="Arial" w:eastAsia="Times New Roman" w:hAnsi="Arial" w:cs="Arial"/>
          <w:color w:val="262421"/>
          <w:sz w:val="24"/>
          <w:szCs w:val="24"/>
          <w:lang w:eastAsia="ru-RU"/>
        </w:rPr>
        <w:t>. 1 ст. 327.1, ст. ст. 328, 329 Гражданского процессуального кодекса Российской Федерации, судебная коллегия</w:t>
      </w:r>
    </w:p>
    <w:p w:rsidR="0067040B" w:rsidRPr="0067040B" w:rsidRDefault="0067040B" w:rsidP="0067040B">
      <w:pPr>
        <w:spacing w:line="360" w:lineRule="atLeast"/>
        <w:rPr>
          <w:rFonts w:ascii="Arial" w:eastAsia="Times New Roman" w:hAnsi="Arial" w:cs="Arial"/>
          <w:color w:val="262421"/>
          <w:sz w:val="24"/>
          <w:szCs w:val="24"/>
          <w:lang w:eastAsia="ru-RU"/>
        </w:rPr>
      </w:pPr>
      <w:r w:rsidRPr="0067040B">
        <w:rPr>
          <w:rFonts w:ascii="Arial" w:eastAsia="Times New Roman" w:hAnsi="Arial" w:cs="Arial"/>
          <w:color w:val="262421"/>
          <w:sz w:val="24"/>
          <w:szCs w:val="24"/>
          <w:lang w:eastAsia="ru-RU"/>
        </w:rPr>
        <w:t>определила:</w:t>
      </w:r>
    </w:p>
    <w:p w:rsidR="0067040B" w:rsidRPr="0067040B" w:rsidRDefault="0067040B" w:rsidP="0067040B">
      <w:pPr>
        <w:spacing w:after="0" w:line="360" w:lineRule="atLeast"/>
        <w:rPr>
          <w:rFonts w:ascii="Arial" w:eastAsia="Times New Roman" w:hAnsi="Arial" w:cs="Arial"/>
          <w:color w:val="262421"/>
          <w:sz w:val="24"/>
          <w:szCs w:val="24"/>
          <w:lang w:eastAsia="ru-RU"/>
        </w:rPr>
      </w:pPr>
      <w:r w:rsidRPr="0067040B">
        <w:rPr>
          <w:rFonts w:ascii="Arial" w:eastAsia="Times New Roman" w:hAnsi="Arial" w:cs="Arial"/>
          <w:color w:val="262421"/>
          <w:sz w:val="24"/>
          <w:szCs w:val="24"/>
          <w:lang w:eastAsia="ru-RU"/>
        </w:rPr>
        <w:t>решение Кантемировского районного суда Воронежской области от 12 декабря 2018 г. оставить без изменения, апелляционную жалобу директор</w:t>
      </w:r>
      <w:proofErr w:type="gramStart"/>
      <w:r w:rsidRPr="0067040B">
        <w:rPr>
          <w:rFonts w:ascii="Arial" w:eastAsia="Times New Roman" w:hAnsi="Arial" w:cs="Arial"/>
          <w:color w:val="262421"/>
          <w:sz w:val="24"/>
          <w:szCs w:val="24"/>
          <w:lang w:eastAsia="ru-RU"/>
        </w:rPr>
        <w:t>а ООО</w:t>
      </w:r>
      <w:proofErr w:type="gramEnd"/>
      <w:r w:rsidRPr="0067040B">
        <w:rPr>
          <w:rFonts w:ascii="Arial" w:eastAsia="Times New Roman" w:hAnsi="Arial" w:cs="Arial"/>
          <w:color w:val="262421"/>
          <w:sz w:val="24"/>
          <w:szCs w:val="24"/>
          <w:lang w:eastAsia="ru-RU"/>
        </w:rPr>
        <w:t xml:space="preserve"> ССП "Нива" Л. и апелляционное представление помощника прокурора Кантемировского района Воронежской области </w:t>
      </w:r>
      <w:proofErr w:type="spellStart"/>
      <w:r w:rsidRPr="0067040B">
        <w:rPr>
          <w:rFonts w:ascii="Arial" w:eastAsia="Times New Roman" w:hAnsi="Arial" w:cs="Arial"/>
          <w:color w:val="262421"/>
          <w:sz w:val="24"/>
          <w:szCs w:val="24"/>
          <w:lang w:eastAsia="ru-RU"/>
        </w:rPr>
        <w:t>Донцова</w:t>
      </w:r>
      <w:proofErr w:type="spellEnd"/>
      <w:r w:rsidRPr="0067040B">
        <w:rPr>
          <w:rFonts w:ascii="Arial" w:eastAsia="Times New Roman" w:hAnsi="Arial" w:cs="Arial"/>
          <w:color w:val="262421"/>
          <w:sz w:val="24"/>
          <w:szCs w:val="24"/>
          <w:lang w:eastAsia="ru-RU"/>
        </w:rPr>
        <w:t xml:space="preserve"> А.И. - без удовлетворения.</w:t>
      </w:r>
    </w:p>
    <w:p w:rsidR="00181E08" w:rsidRDefault="00181E08"/>
    <w:sectPr w:rsidR="00181E08" w:rsidSect="00181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08"/>
  <w:characterSpacingControl w:val="doNotCompress"/>
  <w:compat/>
  <w:rsids>
    <w:rsidRoot w:val="0067040B"/>
    <w:rsid w:val="00181E08"/>
    <w:rsid w:val="00670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E08"/>
  </w:style>
  <w:style w:type="paragraph" w:styleId="1">
    <w:name w:val="heading 1"/>
    <w:basedOn w:val="a"/>
    <w:link w:val="10"/>
    <w:uiPriority w:val="9"/>
    <w:qFormat/>
    <w:rsid w:val="006704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40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7040B"/>
    <w:rPr>
      <w:color w:val="0000FF"/>
      <w:u w:val="single"/>
    </w:rPr>
  </w:style>
  <w:style w:type="paragraph" w:styleId="a4">
    <w:name w:val="Normal (Web)"/>
    <w:basedOn w:val="a"/>
    <w:uiPriority w:val="99"/>
    <w:semiHidden/>
    <w:unhideWhenUsed/>
    <w:rsid w:val="006704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040B"/>
    <w:rPr>
      <w:b/>
      <w:bCs/>
    </w:rPr>
  </w:style>
</w:styles>
</file>

<file path=word/webSettings.xml><?xml version="1.0" encoding="utf-8"?>
<w:webSettings xmlns:r="http://schemas.openxmlformats.org/officeDocument/2006/relationships" xmlns:w="http://schemas.openxmlformats.org/wordprocessingml/2006/main">
  <w:divs>
    <w:div w:id="139812336">
      <w:bodyDiv w:val="1"/>
      <w:marLeft w:val="0"/>
      <w:marRight w:val="0"/>
      <w:marTop w:val="0"/>
      <w:marBottom w:val="0"/>
      <w:divBdr>
        <w:top w:val="none" w:sz="0" w:space="0" w:color="auto"/>
        <w:left w:val="none" w:sz="0" w:space="0" w:color="auto"/>
        <w:bottom w:val="none" w:sz="0" w:space="0" w:color="auto"/>
        <w:right w:val="none" w:sz="0" w:space="0" w:color="auto"/>
      </w:divBdr>
      <w:divsChild>
        <w:div w:id="1126700647">
          <w:marLeft w:val="269"/>
          <w:marRight w:val="269"/>
          <w:marTop w:val="269"/>
          <w:marBottom w:val="269"/>
          <w:divBdr>
            <w:top w:val="none" w:sz="0" w:space="0" w:color="auto"/>
            <w:left w:val="none" w:sz="0" w:space="0" w:color="auto"/>
            <w:bottom w:val="none" w:sz="0" w:space="0" w:color="auto"/>
            <w:right w:val="none" w:sz="0" w:space="0" w:color="auto"/>
          </w:divBdr>
          <w:divsChild>
            <w:div w:id="1162552307">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15964</Characters>
  <Application>Microsoft Office Word</Application>
  <DocSecurity>0</DocSecurity>
  <Lines>380</Lines>
  <Paragraphs>143</Paragraphs>
  <ScaleCrop>false</ScaleCrop>
  <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2019-06-11T07:56:00Z</dcterms:created>
  <dcterms:modified xsi:type="dcterms:W3CDTF">2019-06-11T07:56:00Z</dcterms:modified>
</cp:coreProperties>
</file>