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C769B" w14:textId="1F1FB0E5" w:rsidR="00FE5CBA" w:rsidRPr="00DE3624" w:rsidRDefault="00446890" w:rsidP="00012AF8">
      <w:pPr>
        <w:spacing w:line="240" w:lineRule="atLeast"/>
        <w:ind w:left="6237"/>
        <w:jc w:val="left"/>
        <w:rPr>
          <w:szCs w:val="28"/>
        </w:rPr>
      </w:pPr>
      <w:bookmarkStart w:id="0" w:name="_GoBack"/>
      <w:bookmarkEnd w:id="0"/>
      <w:r w:rsidRPr="00DE3624">
        <w:rPr>
          <w:szCs w:val="28"/>
        </w:rPr>
        <w:t>Проект № 202708-8</w:t>
      </w:r>
    </w:p>
    <w:p w14:paraId="7C5F15E3" w14:textId="77777777" w:rsidR="00446890" w:rsidRPr="00FE5CBA" w:rsidRDefault="00446890" w:rsidP="00012AF8">
      <w:pPr>
        <w:spacing w:line="240" w:lineRule="atLeast"/>
        <w:ind w:left="6237"/>
        <w:jc w:val="left"/>
        <w:rPr>
          <w:sz w:val="30"/>
        </w:rPr>
      </w:pPr>
      <w:r w:rsidRPr="00DE3624">
        <w:rPr>
          <w:szCs w:val="28"/>
        </w:rPr>
        <w:t>во втором чтении</w:t>
      </w:r>
    </w:p>
    <w:p w14:paraId="66D78FC9" w14:textId="77777777" w:rsidR="00FE5CBA" w:rsidRPr="00FE5CBA" w:rsidRDefault="00FE5CBA" w:rsidP="00FE5CBA">
      <w:pPr>
        <w:spacing w:line="480" w:lineRule="atLeast"/>
        <w:rPr>
          <w:sz w:val="30"/>
        </w:rPr>
      </w:pPr>
    </w:p>
    <w:p w14:paraId="76B408A1" w14:textId="77777777" w:rsidR="00FE5CBA" w:rsidRDefault="00FE5CBA" w:rsidP="00D014EA">
      <w:pPr>
        <w:spacing w:line="320" w:lineRule="atLeast"/>
        <w:rPr>
          <w:sz w:val="30"/>
        </w:rPr>
      </w:pPr>
    </w:p>
    <w:p w14:paraId="73BBF6EE" w14:textId="77777777" w:rsidR="00446890" w:rsidRDefault="00446890" w:rsidP="00FE5CBA">
      <w:pPr>
        <w:rPr>
          <w:sz w:val="30"/>
        </w:rPr>
      </w:pPr>
    </w:p>
    <w:p w14:paraId="0CFCFEA0" w14:textId="77777777" w:rsidR="00446890" w:rsidRDefault="00446890" w:rsidP="00FE5CBA">
      <w:pPr>
        <w:rPr>
          <w:sz w:val="30"/>
        </w:rPr>
      </w:pPr>
    </w:p>
    <w:p w14:paraId="60C104D5" w14:textId="77777777" w:rsidR="00446890" w:rsidRPr="00FE5CBA" w:rsidRDefault="00446890" w:rsidP="00FE5CBA">
      <w:pPr>
        <w:rPr>
          <w:sz w:val="30"/>
        </w:rPr>
      </w:pPr>
    </w:p>
    <w:p w14:paraId="67E34EDF" w14:textId="77777777" w:rsidR="00FE5CBA" w:rsidRPr="00446890" w:rsidRDefault="00FE5CBA" w:rsidP="00FE5CBA">
      <w:pPr>
        <w:spacing w:line="240" w:lineRule="atLeast"/>
        <w:jc w:val="center"/>
        <w:rPr>
          <w:b/>
          <w:szCs w:val="28"/>
        </w:rPr>
      </w:pPr>
      <w:r w:rsidRPr="00446890">
        <w:rPr>
          <w:b/>
          <w:szCs w:val="28"/>
        </w:rPr>
        <w:t>ФЕДЕРАЛЬНЫЙ ЗАКОН</w:t>
      </w:r>
    </w:p>
    <w:p w14:paraId="1655A5A5" w14:textId="77777777" w:rsidR="00FE5CBA" w:rsidRPr="00F45EBB" w:rsidRDefault="00FE5CBA" w:rsidP="00FE5CBA">
      <w:pPr>
        <w:rPr>
          <w:sz w:val="46"/>
          <w:szCs w:val="46"/>
        </w:rPr>
      </w:pPr>
    </w:p>
    <w:p w14:paraId="6EC05C3E" w14:textId="77777777" w:rsidR="00FE5CBA" w:rsidRPr="00012AF8" w:rsidRDefault="00FE5CBA" w:rsidP="00FE5CBA">
      <w:pPr>
        <w:spacing w:line="400" w:lineRule="atLeast"/>
        <w:rPr>
          <w:sz w:val="44"/>
          <w:szCs w:val="44"/>
        </w:rPr>
      </w:pPr>
    </w:p>
    <w:p w14:paraId="649FA44B" w14:textId="77777777" w:rsidR="00727E02" w:rsidRDefault="00727E02" w:rsidP="004127FE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0F22D2" w:rsidRPr="000F22D2">
        <w:rPr>
          <w:b/>
          <w:szCs w:val="28"/>
        </w:rPr>
        <w:t>Федеральн</w:t>
      </w:r>
      <w:r w:rsidR="000F22D2">
        <w:rPr>
          <w:b/>
          <w:szCs w:val="28"/>
        </w:rPr>
        <w:t>ый</w:t>
      </w:r>
      <w:r w:rsidR="000F22D2" w:rsidRPr="000F22D2">
        <w:rPr>
          <w:b/>
          <w:szCs w:val="28"/>
        </w:rPr>
        <w:t xml:space="preserve"> закон </w:t>
      </w:r>
      <w:r w:rsidR="000F22D2">
        <w:rPr>
          <w:b/>
          <w:szCs w:val="28"/>
        </w:rPr>
        <w:t>«</w:t>
      </w:r>
      <w:r w:rsidR="000F22D2" w:rsidRPr="000F22D2">
        <w:rPr>
          <w:b/>
          <w:szCs w:val="28"/>
        </w:rPr>
        <w:t>Об охране окружающей среды</w:t>
      </w:r>
      <w:r w:rsidR="000F22D2">
        <w:rPr>
          <w:b/>
          <w:szCs w:val="28"/>
        </w:rPr>
        <w:t>»</w:t>
      </w:r>
      <w:r w:rsidR="000F22D2" w:rsidRPr="000F22D2">
        <w:rPr>
          <w:b/>
          <w:szCs w:val="28"/>
        </w:rPr>
        <w:t xml:space="preserve"> и Федеральн</w:t>
      </w:r>
      <w:r w:rsidR="000F22D2">
        <w:rPr>
          <w:b/>
          <w:szCs w:val="28"/>
        </w:rPr>
        <w:t>ый</w:t>
      </w:r>
      <w:r w:rsidR="000F22D2" w:rsidRPr="000F22D2">
        <w:rPr>
          <w:b/>
          <w:szCs w:val="28"/>
        </w:rPr>
        <w:t xml:space="preserve"> закон </w:t>
      </w:r>
      <w:r w:rsidR="000F22D2">
        <w:rPr>
          <w:b/>
          <w:szCs w:val="28"/>
        </w:rPr>
        <w:t>«</w:t>
      </w:r>
      <w:r w:rsidR="000F22D2" w:rsidRPr="000F22D2">
        <w:rPr>
          <w:b/>
          <w:szCs w:val="28"/>
        </w:rPr>
        <w:t>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</w:t>
      </w:r>
      <w:r w:rsidR="000F22D2">
        <w:rPr>
          <w:b/>
          <w:szCs w:val="28"/>
        </w:rPr>
        <w:t>»</w:t>
      </w:r>
    </w:p>
    <w:p w14:paraId="5B6EAF21" w14:textId="77777777" w:rsidR="000F22D2" w:rsidRDefault="00727E02" w:rsidP="004127FE">
      <w:pPr>
        <w:spacing w:line="240" w:lineRule="atLeast"/>
        <w:jc w:val="center"/>
        <w:rPr>
          <w:szCs w:val="28"/>
        </w:rPr>
      </w:pPr>
      <w:r w:rsidRPr="00B30833">
        <w:rPr>
          <w:szCs w:val="28"/>
        </w:rPr>
        <w:t>(</w:t>
      </w:r>
      <w:r w:rsidR="00FE5CBA" w:rsidRPr="00DF6122">
        <w:rPr>
          <w:szCs w:val="28"/>
        </w:rPr>
        <w:t xml:space="preserve">О внесении изменений в отдельные законодательные акты </w:t>
      </w:r>
    </w:p>
    <w:p w14:paraId="404175AE" w14:textId="77777777" w:rsidR="004127FE" w:rsidRPr="001C00EE" w:rsidRDefault="00FE5CBA" w:rsidP="004127FE">
      <w:pPr>
        <w:spacing w:line="240" w:lineRule="atLeast"/>
        <w:jc w:val="center"/>
        <w:rPr>
          <w:b/>
          <w:szCs w:val="28"/>
        </w:rPr>
      </w:pPr>
      <w:r w:rsidRPr="00DF6122">
        <w:rPr>
          <w:szCs w:val="28"/>
        </w:rPr>
        <w:t>Российской Федерации</w:t>
      </w:r>
      <w:r w:rsidR="00727E02" w:rsidRPr="00B30833">
        <w:rPr>
          <w:szCs w:val="28"/>
        </w:rPr>
        <w:t>)</w:t>
      </w:r>
      <w:r w:rsidRPr="00446890">
        <w:rPr>
          <w:b/>
          <w:szCs w:val="28"/>
        </w:rPr>
        <w:t xml:space="preserve"> </w:t>
      </w:r>
    </w:p>
    <w:p w14:paraId="2A4C753F" w14:textId="77777777" w:rsidR="00FE5CBA" w:rsidRPr="00446890" w:rsidRDefault="00FE5CBA" w:rsidP="00F322B6">
      <w:pPr>
        <w:spacing w:line="360" w:lineRule="auto"/>
        <w:jc w:val="center"/>
        <w:rPr>
          <w:b/>
          <w:szCs w:val="28"/>
        </w:rPr>
      </w:pPr>
    </w:p>
    <w:p w14:paraId="523AADFA" w14:textId="77777777" w:rsidR="00FE5CBA" w:rsidRPr="0056410C" w:rsidRDefault="00FE5CBA" w:rsidP="00F322B6">
      <w:pPr>
        <w:spacing w:line="360" w:lineRule="auto"/>
        <w:rPr>
          <w:sz w:val="12"/>
          <w:szCs w:val="12"/>
        </w:rPr>
      </w:pPr>
    </w:p>
    <w:p w14:paraId="30314396" w14:textId="77777777" w:rsidR="00DE3624" w:rsidRPr="00F322B6" w:rsidRDefault="00DE3624" w:rsidP="00F322B6">
      <w:pPr>
        <w:spacing w:line="360" w:lineRule="auto"/>
        <w:rPr>
          <w:sz w:val="22"/>
          <w:szCs w:val="22"/>
        </w:rPr>
      </w:pPr>
    </w:p>
    <w:p w14:paraId="671E7A22" w14:textId="77777777" w:rsidR="00014F07" w:rsidRDefault="00014F07" w:rsidP="00F322B6">
      <w:pPr>
        <w:spacing w:line="360" w:lineRule="auto"/>
        <w:rPr>
          <w:szCs w:val="28"/>
        </w:rPr>
      </w:pPr>
    </w:p>
    <w:p w14:paraId="17404637" w14:textId="77777777" w:rsidR="00DE3624" w:rsidRDefault="00DE3624" w:rsidP="00F322B6">
      <w:pPr>
        <w:spacing w:line="360" w:lineRule="auto"/>
        <w:rPr>
          <w:szCs w:val="28"/>
        </w:rPr>
      </w:pPr>
    </w:p>
    <w:p w14:paraId="17D279FC" w14:textId="77777777" w:rsidR="00DE3624" w:rsidRPr="00446890" w:rsidRDefault="00DE3624" w:rsidP="00F322B6">
      <w:pPr>
        <w:spacing w:line="360" w:lineRule="auto"/>
        <w:rPr>
          <w:szCs w:val="28"/>
        </w:rPr>
      </w:pPr>
    </w:p>
    <w:p w14:paraId="009E6F66" w14:textId="77777777" w:rsidR="00C71456" w:rsidRPr="00C71456" w:rsidRDefault="00C71456" w:rsidP="00C343DA">
      <w:pPr>
        <w:spacing w:line="480" w:lineRule="auto"/>
        <w:ind w:firstLine="709"/>
        <w:rPr>
          <w:b/>
          <w:szCs w:val="28"/>
        </w:rPr>
      </w:pPr>
      <w:r w:rsidRPr="00C71456">
        <w:rPr>
          <w:b/>
          <w:szCs w:val="28"/>
        </w:rPr>
        <w:t xml:space="preserve">Статья </w:t>
      </w:r>
      <w:r w:rsidR="001F3CFF" w:rsidRPr="001C00EE">
        <w:rPr>
          <w:b/>
          <w:szCs w:val="28"/>
        </w:rPr>
        <w:t>1</w:t>
      </w:r>
    </w:p>
    <w:p w14:paraId="1EDE916B" w14:textId="1BEF3D43" w:rsidR="00FE5CBA" w:rsidRDefault="00FE5CBA" w:rsidP="00C568D4">
      <w:pPr>
        <w:widowControl w:val="0"/>
        <w:spacing w:line="480" w:lineRule="auto"/>
        <w:ind w:firstLine="709"/>
        <w:rPr>
          <w:szCs w:val="28"/>
        </w:rPr>
      </w:pPr>
      <w:r w:rsidRPr="00446890">
        <w:rPr>
          <w:szCs w:val="28"/>
        </w:rPr>
        <w:t xml:space="preserve">Внести в Федеральный закон от 10 января 2002 года № 7-ФЗ </w:t>
      </w:r>
      <w:r w:rsidRPr="00446890">
        <w:rPr>
          <w:szCs w:val="28"/>
        </w:rPr>
        <w:br/>
      </w:r>
      <w:r w:rsidR="00FE5825">
        <w:rPr>
          <w:szCs w:val="28"/>
        </w:rPr>
        <w:t>«</w:t>
      </w:r>
      <w:r w:rsidRPr="00446890">
        <w:rPr>
          <w:szCs w:val="28"/>
        </w:rPr>
        <w:t>Об охране окружающей среды</w:t>
      </w:r>
      <w:r w:rsidR="00FE5825">
        <w:rPr>
          <w:szCs w:val="28"/>
        </w:rPr>
        <w:t>»</w:t>
      </w:r>
      <w:r w:rsidRPr="00446890">
        <w:rPr>
          <w:szCs w:val="28"/>
        </w:rPr>
        <w:t xml:space="preserve"> (Собрание законодательства Российской Федерации, 2002, № 2, ст. 133; </w:t>
      </w:r>
      <w:r w:rsidR="00A626CB" w:rsidRPr="00482204">
        <w:rPr>
          <w:b/>
          <w:szCs w:val="28"/>
        </w:rPr>
        <w:t>2004, № 35, ст. 3607; 2006, № 1, ст. 10; 2011, № 30, ст. 4590;</w:t>
      </w:r>
      <w:r w:rsidR="00716EE3">
        <w:rPr>
          <w:b/>
          <w:szCs w:val="28"/>
        </w:rPr>
        <w:t xml:space="preserve"> </w:t>
      </w:r>
      <w:r w:rsidRPr="00446890">
        <w:rPr>
          <w:szCs w:val="28"/>
        </w:rPr>
        <w:t xml:space="preserve">2014, № 30, ст. 4220; 2018, № 31, ст. 4841; 2019, № 30, ст. 4097; </w:t>
      </w:r>
      <w:r w:rsidR="00482204" w:rsidRPr="00482204">
        <w:rPr>
          <w:b/>
          <w:szCs w:val="28"/>
        </w:rPr>
        <w:t>№ 52, ст. 7771;</w:t>
      </w:r>
      <w:r w:rsidR="003D1992">
        <w:rPr>
          <w:b/>
          <w:szCs w:val="28"/>
        </w:rPr>
        <w:t xml:space="preserve"> </w:t>
      </w:r>
      <w:r w:rsidRPr="00446890">
        <w:rPr>
          <w:szCs w:val="28"/>
        </w:rPr>
        <w:t>2021,</w:t>
      </w:r>
      <w:r w:rsidR="00200DEC">
        <w:rPr>
          <w:szCs w:val="28"/>
        </w:rPr>
        <w:t xml:space="preserve"> </w:t>
      </w:r>
      <w:r w:rsidRPr="00446890">
        <w:rPr>
          <w:szCs w:val="28"/>
        </w:rPr>
        <w:t>№ 24, ст. 4188;</w:t>
      </w:r>
      <w:r w:rsidR="00200DEC">
        <w:rPr>
          <w:szCs w:val="28"/>
        </w:rPr>
        <w:t xml:space="preserve"> </w:t>
      </w:r>
      <w:r w:rsidR="00200DEC">
        <w:rPr>
          <w:b/>
          <w:szCs w:val="28"/>
        </w:rPr>
        <w:t xml:space="preserve">№ 27, ст. 5170; </w:t>
      </w:r>
      <w:r w:rsidRPr="00446890">
        <w:rPr>
          <w:szCs w:val="28"/>
        </w:rPr>
        <w:t>2022,</w:t>
      </w:r>
      <w:r w:rsidR="00200DEC">
        <w:rPr>
          <w:szCs w:val="28"/>
        </w:rPr>
        <w:t xml:space="preserve"> </w:t>
      </w:r>
      <w:r w:rsidR="00200DEC" w:rsidRPr="00B30833">
        <w:rPr>
          <w:b/>
          <w:szCs w:val="28"/>
        </w:rPr>
        <w:t>№ 13, ст. 1960;</w:t>
      </w:r>
      <w:r w:rsidRPr="00446890">
        <w:rPr>
          <w:szCs w:val="28"/>
        </w:rPr>
        <w:t xml:space="preserve"> № </w:t>
      </w:r>
      <w:r w:rsidR="00482204">
        <w:rPr>
          <w:szCs w:val="28"/>
        </w:rPr>
        <w:t>29</w:t>
      </w:r>
      <w:r w:rsidRPr="00446890">
        <w:rPr>
          <w:szCs w:val="28"/>
        </w:rPr>
        <w:t>, ст. </w:t>
      </w:r>
      <w:r w:rsidR="00482204">
        <w:rPr>
          <w:szCs w:val="28"/>
        </w:rPr>
        <w:t>5235</w:t>
      </w:r>
      <w:r w:rsidRPr="00446890">
        <w:rPr>
          <w:szCs w:val="28"/>
        </w:rPr>
        <w:t>) следующие изменения:</w:t>
      </w:r>
    </w:p>
    <w:p w14:paraId="0671097F" w14:textId="77777777" w:rsidR="00F322B6" w:rsidRPr="00446890" w:rsidRDefault="00F322B6" w:rsidP="00C568D4">
      <w:pPr>
        <w:widowControl w:val="0"/>
        <w:spacing w:line="480" w:lineRule="auto"/>
        <w:ind w:firstLine="709"/>
        <w:rPr>
          <w:szCs w:val="28"/>
        </w:rPr>
      </w:pPr>
    </w:p>
    <w:p w14:paraId="5B7D6A9F" w14:textId="77777777" w:rsidR="00FE5CBA" w:rsidRPr="003F562F" w:rsidRDefault="00FE5CBA" w:rsidP="003F562F">
      <w:pPr>
        <w:spacing w:line="480" w:lineRule="auto"/>
        <w:ind w:firstLine="709"/>
        <w:rPr>
          <w:strike/>
          <w:szCs w:val="28"/>
        </w:rPr>
      </w:pPr>
      <w:r w:rsidRPr="00446890">
        <w:rPr>
          <w:szCs w:val="28"/>
        </w:rPr>
        <w:lastRenderedPageBreak/>
        <w:t>1) </w:t>
      </w:r>
      <w:r w:rsidR="0079648E" w:rsidRPr="003F562F">
        <w:rPr>
          <w:szCs w:val="28"/>
        </w:rPr>
        <w:t>в</w:t>
      </w:r>
      <w:r w:rsidR="005F0322">
        <w:rPr>
          <w:szCs w:val="28"/>
        </w:rPr>
        <w:t xml:space="preserve"> подпункте 3 пункта 4 </w:t>
      </w:r>
      <w:r w:rsidR="0079648E" w:rsidRPr="003F562F">
        <w:rPr>
          <w:szCs w:val="28"/>
        </w:rPr>
        <w:t xml:space="preserve"> стать</w:t>
      </w:r>
      <w:r w:rsidR="005F0322">
        <w:rPr>
          <w:szCs w:val="28"/>
        </w:rPr>
        <w:t>и</w:t>
      </w:r>
      <w:r w:rsidR="0079648E" w:rsidRPr="003F562F">
        <w:rPr>
          <w:szCs w:val="28"/>
        </w:rPr>
        <w:t xml:space="preserve"> 17: </w:t>
      </w:r>
    </w:p>
    <w:p w14:paraId="757041CE" w14:textId="3FFBE1B6" w:rsidR="0079648E" w:rsidRPr="00BA2C77" w:rsidRDefault="0079648E" w:rsidP="0079648E">
      <w:pPr>
        <w:spacing w:line="480" w:lineRule="auto"/>
        <w:ind w:firstLine="709"/>
        <w:rPr>
          <w:b/>
          <w:szCs w:val="28"/>
        </w:rPr>
      </w:pPr>
      <w:r w:rsidRPr="00BA2C77">
        <w:rPr>
          <w:b/>
          <w:szCs w:val="28"/>
        </w:rPr>
        <w:t>а)</w:t>
      </w:r>
      <w:r w:rsidR="003F562F" w:rsidRPr="00BA2C77">
        <w:rPr>
          <w:b/>
          <w:szCs w:val="28"/>
        </w:rPr>
        <w:t> </w:t>
      </w:r>
      <w:r w:rsidRPr="00BA2C77">
        <w:rPr>
          <w:b/>
          <w:szCs w:val="28"/>
        </w:rPr>
        <w:t xml:space="preserve">в абзаце </w:t>
      </w:r>
      <w:r w:rsidR="005F0322" w:rsidRPr="00BA2C77">
        <w:rPr>
          <w:b/>
          <w:szCs w:val="28"/>
        </w:rPr>
        <w:t xml:space="preserve">четвертом </w:t>
      </w:r>
      <w:r w:rsidRPr="00BA2C77">
        <w:rPr>
          <w:b/>
          <w:szCs w:val="28"/>
        </w:rPr>
        <w:t>слова «автоматизированных систем» заменить словами «систем автоматического контроля»;</w:t>
      </w:r>
    </w:p>
    <w:p w14:paraId="6E997930" w14:textId="4F596A79" w:rsidR="0079648E" w:rsidRDefault="0079648E" w:rsidP="0079648E">
      <w:pPr>
        <w:spacing w:line="480" w:lineRule="auto"/>
        <w:ind w:firstLine="709"/>
        <w:rPr>
          <w:szCs w:val="28"/>
        </w:rPr>
      </w:pPr>
      <w:r w:rsidRPr="00BA2C77">
        <w:rPr>
          <w:b/>
          <w:szCs w:val="28"/>
        </w:rPr>
        <w:t>б)</w:t>
      </w:r>
      <w:r w:rsidR="003F562F" w:rsidRPr="00BA2C77">
        <w:rPr>
          <w:b/>
          <w:szCs w:val="28"/>
        </w:rPr>
        <w:t> </w:t>
      </w:r>
      <w:r w:rsidRPr="00BA2C77">
        <w:rPr>
          <w:b/>
          <w:szCs w:val="28"/>
        </w:rPr>
        <w:t xml:space="preserve">в абзаце </w:t>
      </w:r>
      <w:r w:rsidR="00B03288" w:rsidRPr="00BA2C77">
        <w:rPr>
          <w:b/>
          <w:szCs w:val="28"/>
        </w:rPr>
        <w:t xml:space="preserve">пятом </w:t>
      </w:r>
      <w:r w:rsidRPr="00BA2C77">
        <w:rPr>
          <w:b/>
          <w:szCs w:val="28"/>
        </w:rPr>
        <w:t>слова «автоматизированных систем» заменить словами «</w:t>
      </w:r>
      <w:r w:rsidRPr="003F562F">
        <w:rPr>
          <w:szCs w:val="28"/>
        </w:rPr>
        <w:t>систем автоматического контроля</w:t>
      </w:r>
      <w:r w:rsidRPr="00BA2C77">
        <w:rPr>
          <w:b/>
          <w:szCs w:val="28"/>
        </w:rPr>
        <w:t>»</w:t>
      </w:r>
      <w:r w:rsidRPr="003F562F">
        <w:rPr>
          <w:szCs w:val="28"/>
        </w:rPr>
        <w:t xml:space="preserve">; </w:t>
      </w:r>
    </w:p>
    <w:p w14:paraId="1DDCD212" w14:textId="75D71662" w:rsidR="00DF6A5A" w:rsidRPr="00DF6122" w:rsidRDefault="00DF6122" w:rsidP="0079648E">
      <w:pPr>
        <w:spacing w:line="480" w:lineRule="auto"/>
        <w:ind w:firstLine="709"/>
        <w:rPr>
          <w:b/>
          <w:szCs w:val="28"/>
        </w:rPr>
      </w:pPr>
      <w:r>
        <w:rPr>
          <w:szCs w:val="28"/>
        </w:rPr>
        <w:t>2</w:t>
      </w:r>
      <w:r w:rsidR="00716E99" w:rsidRPr="00DF6122">
        <w:rPr>
          <w:szCs w:val="28"/>
        </w:rPr>
        <w:t>)</w:t>
      </w:r>
      <w:r w:rsidR="00552D8B">
        <w:rPr>
          <w:szCs w:val="28"/>
        </w:rPr>
        <w:t> </w:t>
      </w:r>
      <w:r w:rsidR="00716E99" w:rsidRPr="00DF6122">
        <w:rPr>
          <w:szCs w:val="28"/>
        </w:rPr>
        <w:t>в пункте 2 статьи 38</w:t>
      </w:r>
      <w:r>
        <w:rPr>
          <w:szCs w:val="28"/>
        </w:rPr>
        <w:t xml:space="preserve"> </w:t>
      </w:r>
      <w:r w:rsidR="00DF6A5A" w:rsidRPr="00DF6122">
        <w:rPr>
          <w:b/>
          <w:szCs w:val="28"/>
        </w:rPr>
        <w:t>слова «</w:t>
      </w:r>
      <w:r w:rsidR="00DF6A5A" w:rsidRPr="00DF6122">
        <w:rPr>
          <w:rFonts w:hint="eastAsia"/>
          <w:b/>
          <w:szCs w:val="28"/>
        </w:rPr>
        <w:t>автоматическими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средствами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измерения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учета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объема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или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массы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выбросов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загрязняющих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веществ</w:t>
      </w:r>
      <w:r w:rsidR="00DF6A5A" w:rsidRPr="00DF6122">
        <w:rPr>
          <w:b/>
          <w:szCs w:val="28"/>
        </w:rPr>
        <w:t xml:space="preserve">, </w:t>
      </w:r>
      <w:r w:rsidR="00DF6A5A" w:rsidRPr="00DF6122">
        <w:rPr>
          <w:rFonts w:hint="eastAsia"/>
          <w:b/>
          <w:szCs w:val="28"/>
        </w:rPr>
        <w:t>сбросов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загрязняющих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веществ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концентрации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загрязняющих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веществ</w:t>
      </w:r>
      <w:r w:rsidR="00DF6A5A" w:rsidRPr="00DF6122">
        <w:rPr>
          <w:b/>
          <w:szCs w:val="28"/>
        </w:rPr>
        <w:t xml:space="preserve">, </w:t>
      </w:r>
      <w:r w:rsidR="00DF6A5A" w:rsidRPr="00DF6122">
        <w:rPr>
          <w:rFonts w:hint="eastAsia"/>
          <w:b/>
          <w:szCs w:val="28"/>
        </w:rPr>
        <w:t>техническими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средствами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фиксации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передачи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информации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об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объеме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и</w:t>
      </w:r>
      <w:r w:rsidR="00DF6A5A" w:rsidRPr="00DF6122">
        <w:rPr>
          <w:b/>
          <w:szCs w:val="28"/>
        </w:rPr>
        <w:t xml:space="preserve"> (</w:t>
      </w:r>
      <w:r w:rsidR="00DF6A5A" w:rsidRPr="00DF6122">
        <w:rPr>
          <w:rFonts w:hint="eastAsia"/>
          <w:b/>
          <w:szCs w:val="28"/>
        </w:rPr>
        <w:t>или</w:t>
      </w:r>
      <w:r w:rsidR="00DF6A5A" w:rsidRPr="00DF6122">
        <w:rPr>
          <w:b/>
          <w:szCs w:val="28"/>
        </w:rPr>
        <w:t xml:space="preserve">) </w:t>
      </w:r>
      <w:r w:rsidR="00DF6A5A" w:rsidRPr="00DF6122">
        <w:rPr>
          <w:rFonts w:hint="eastAsia"/>
          <w:b/>
          <w:szCs w:val="28"/>
        </w:rPr>
        <w:t>о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массе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выбросов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загрязняющих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веществ</w:t>
      </w:r>
      <w:r w:rsidR="00DF6A5A" w:rsidRPr="00DF6122">
        <w:rPr>
          <w:b/>
          <w:szCs w:val="28"/>
        </w:rPr>
        <w:t xml:space="preserve">, </w:t>
      </w:r>
      <w:r w:rsidR="00DF6A5A" w:rsidRPr="00DF6122">
        <w:rPr>
          <w:rFonts w:hint="eastAsia"/>
          <w:b/>
          <w:szCs w:val="28"/>
        </w:rPr>
        <w:t>сбросов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загрязняющих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веществ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о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концентрации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загрязняющих</w:t>
      </w:r>
      <w:r w:rsidR="00DF6A5A" w:rsidRPr="00DF6122">
        <w:rPr>
          <w:b/>
          <w:szCs w:val="28"/>
        </w:rPr>
        <w:t xml:space="preserve"> </w:t>
      </w:r>
      <w:r w:rsidR="00DF6A5A" w:rsidRPr="00DF6122">
        <w:rPr>
          <w:rFonts w:hint="eastAsia"/>
          <w:b/>
          <w:szCs w:val="28"/>
        </w:rPr>
        <w:t>веществ</w:t>
      </w:r>
      <w:r w:rsidR="00DF6A5A" w:rsidRPr="00DF6122">
        <w:rPr>
          <w:b/>
          <w:szCs w:val="28"/>
        </w:rPr>
        <w:t>»</w:t>
      </w:r>
      <w:r w:rsidR="000A74A7" w:rsidRPr="00DF6122">
        <w:rPr>
          <w:b/>
          <w:szCs w:val="28"/>
        </w:rPr>
        <w:t xml:space="preserve"> </w:t>
      </w:r>
      <w:r w:rsidR="00EE709C" w:rsidRPr="00DF6122">
        <w:rPr>
          <w:b/>
          <w:szCs w:val="28"/>
        </w:rPr>
        <w:t>заменить словами «системами автоматического контроля»</w:t>
      </w:r>
      <w:r w:rsidR="00622E99" w:rsidRPr="00DF6122">
        <w:rPr>
          <w:b/>
          <w:szCs w:val="28"/>
        </w:rPr>
        <w:t>;</w:t>
      </w:r>
    </w:p>
    <w:p w14:paraId="053D724D" w14:textId="2CB5BCEA" w:rsidR="00FE5CBA" w:rsidRPr="00845660" w:rsidRDefault="00622E99" w:rsidP="00C343DA">
      <w:pPr>
        <w:spacing w:line="480" w:lineRule="auto"/>
        <w:ind w:firstLine="709"/>
        <w:rPr>
          <w:strike/>
          <w:szCs w:val="28"/>
        </w:rPr>
      </w:pPr>
      <w:r>
        <w:rPr>
          <w:szCs w:val="28"/>
        </w:rPr>
        <w:t>3</w:t>
      </w:r>
      <w:r w:rsidR="00FE5CBA" w:rsidRPr="00446890">
        <w:rPr>
          <w:szCs w:val="28"/>
        </w:rPr>
        <w:t>) </w:t>
      </w:r>
      <w:r w:rsidR="00845660" w:rsidRPr="00983C00">
        <w:rPr>
          <w:szCs w:val="28"/>
        </w:rPr>
        <w:t xml:space="preserve">в </w:t>
      </w:r>
      <w:r w:rsidR="00AB455B">
        <w:rPr>
          <w:szCs w:val="28"/>
        </w:rPr>
        <w:t xml:space="preserve">пункте 9 </w:t>
      </w:r>
      <w:r w:rsidR="00FE5CBA" w:rsidRPr="00446890">
        <w:rPr>
          <w:szCs w:val="28"/>
        </w:rPr>
        <w:t>стать</w:t>
      </w:r>
      <w:r w:rsidR="00AB455B">
        <w:rPr>
          <w:szCs w:val="28"/>
        </w:rPr>
        <w:t>и</w:t>
      </w:r>
      <w:r w:rsidR="00FE5CBA" w:rsidRPr="00446890">
        <w:rPr>
          <w:szCs w:val="28"/>
        </w:rPr>
        <w:t xml:space="preserve"> 67</w:t>
      </w:r>
      <w:r w:rsidR="00845660">
        <w:rPr>
          <w:szCs w:val="28"/>
        </w:rPr>
        <w:t>:</w:t>
      </w:r>
    </w:p>
    <w:p w14:paraId="2156A188" w14:textId="0FA53218" w:rsidR="00D74D94" w:rsidRDefault="00200DEC" w:rsidP="00D74D94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а) </w:t>
      </w:r>
      <w:r w:rsidR="00A17DFB">
        <w:rPr>
          <w:b/>
          <w:szCs w:val="28"/>
        </w:rPr>
        <w:t xml:space="preserve">в абзаце первом </w:t>
      </w:r>
      <w:r w:rsidR="00D74D94" w:rsidRPr="003F562F">
        <w:rPr>
          <w:b/>
          <w:szCs w:val="28"/>
        </w:rPr>
        <w:t>слова «автоматическими средствами измерения и учета показателей выбросов загрязняющих веществ</w:t>
      </w:r>
      <w:r w:rsidR="00D74D94" w:rsidRPr="003F562F">
        <w:rPr>
          <w:b/>
          <w:sz w:val="23"/>
          <w:szCs w:val="23"/>
          <w:shd w:val="clear" w:color="auto" w:fill="FFFFFF"/>
        </w:rPr>
        <w:t xml:space="preserve">  </w:t>
      </w:r>
      <w:r w:rsidR="00D74D94" w:rsidRPr="003F562F">
        <w:rPr>
          <w:b/>
          <w:szCs w:val="28"/>
        </w:rPr>
        <w:t xml:space="preserve">и (или) сбросов загрязняющих веществ, а также техническими средствами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</w:t>
      </w:r>
      <w:r w:rsidR="00D74D94" w:rsidRPr="003F562F">
        <w:rPr>
          <w:b/>
          <w:szCs w:val="28"/>
        </w:rPr>
        <w:lastRenderedPageBreak/>
        <w:t>негативное воздействие на окружающую среду,» заменить словами «системами автоматического контроля»;</w:t>
      </w:r>
    </w:p>
    <w:p w14:paraId="137FA2AB" w14:textId="30A28067" w:rsidR="00A17DFB" w:rsidRPr="003F562F" w:rsidRDefault="00200DEC" w:rsidP="00D74D94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б) </w:t>
      </w:r>
      <w:r w:rsidR="00A17DFB">
        <w:rPr>
          <w:b/>
          <w:szCs w:val="28"/>
        </w:rPr>
        <w:t xml:space="preserve">в абзаце </w:t>
      </w:r>
      <w:r w:rsidR="005A405E">
        <w:rPr>
          <w:b/>
          <w:szCs w:val="28"/>
        </w:rPr>
        <w:t>четвертом</w:t>
      </w:r>
      <w:r w:rsidR="008A0AA7">
        <w:rPr>
          <w:b/>
          <w:szCs w:val="28"/>
        </w:rPr>
        <w:t xml:space="preserve"> </w:t>
      </w:r>
      <w:r w:rsidR="00A17DFB" w:rsidRPr="003F562F">
        <w:rPr>
          <w:b/>
          <w:szCs w:val="28"/>
        </w:rPr>
        <w:t>слова «автоматическими средствами измерения и учета показателей выбросов загрязняющих веществ</w:t>
      </w:r>
      <w:r w:rsidR="00A17DFB" w:rsidRPr="003F562F">
        <w:rPr>
          <w:b/>
          <w:sz w:val="23"/>
          <w:szCs w:val="23"/>
          <w:shd w:val="clear" w:color="auto" w:fill="FFFFFF"/>
        </w:rPr>
        <w:t xml:space="preserve">  </w:t>
      </w:r>
      <w:r w:rsidR="00A17DFB" w:rsidRPr="003F562F">
        <w:rPr>
          <w:b/>
          <w:szCs w:val="28"/>
        </w:rPr>
        <w:t>и (или) сбросов загрязняющих веществ, а также техническими средствами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среду» заменить словами «системами автоматического контроля</w:t>
      </w:r>
      <w:r w:rsidRPr="003F562F">
        <w:rPr>
          <w:b/>
          <w:szCs w:val="28"/>
        </w:rPr>
        <w:t>»</w:t>
      </w:r>
      <w:r>
        <w:rPr>
          <w:b/>
          <w:szCs w:val="28"/>
        </w:rPr>
        <w:t>;</w:t>
      </w:r>
    </w:p>
    <w:p w14:paraId="22903FCE" w14:textId="6524B792" w:rsidR="00AB455B" w:rsidRPr="008A0AA7" w:rsidRDefault="00200DEC" w:rsidP="00AB455B">
      <w:pPr>
        <w:spacing w:line="480" w:lineRule="auto"/>
        <w:ind w:firstLine="709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4</w:t>
      </w:r>
      <w:r w:rsidR="00AB455B" w:rsidRPr="008A0AA7">
        <w:rPr>
          <w:b/>
          <w:bCs/>
          <w:color w:val="000000" w:themeColor="text1"/>
          <w:szCs w:val="28"/>
        </w:rPr>
        <w:t>) статью 85 дополнить пунктом 4 следующего содержания:</w:t>
      </w:r>
    </w:p>
    <w:p w14:paraId="12EC98D5" w14:textId="52CD1143" w:rsidR="00AB455B" w:rsidRPr="008A0AA7" w:rsidRDefault="00AB455B" w:rsidP="00AB455B">
      <w:pPr>
        <w:spacing w:line="480" w:lineRule="auto"/>
        <w:ind w:firstLine="709"/>
        <w:rPr>
          <w:b/>
          <w:bCs/>
          <w:color w:val="000000" w:themeColor="text1"/>
          <w:szCs w:val="28"/>
        </w:rPr>
      </w:pPr>
      <w:r w:rsidRPr="008A0AA7">
        <w:rPr>
          <w:b/>
          <w:bCs/>
          <w:color w:val="000000" w:themeColor="text1"/>
          <w:szCs w:val="28"/>
        </w:rPr>
        <w:t>«4. Особенности регулирования отношений в области охраны окружающей среды</w:t>
      </w:r>
      <w:r w:rsidR="0020220F">
        <w:rPr>
          <w:b/>
          <w:bCs/>
          <w:color w:val="000000" w:themeColor="text1"/>
          <w:szCs w:val="28"/>
        </w:rPr>
        <w:t xml:space="preserve">, </w:t>
      </w:r>
      <w:r w:rsidR="00CB3B8A">
        <w:rPr>
          <w:b/>
          <w:bCs/>
          <w:color w:val="000000" w:themeColor="text1"/>
          <w:szCs w:val="28"/>
        </w:rPr>
        <w:t>в том числе осуществления государственного экологического контроля (надзора),</w:t>
      </w:r>
      <w:r w:rsidRPr="008A0AA7">
        <w:rPr>
          <w:b/>
          <w:bCs/>
          <w:color w:val="000000" w:themeColor="text1"/>
          <w:szCs w:val="28"/>
        </w:rPr>
        <w:t xml:space="preserve"> </w:t>
      </w:r>
      <w:r w:rsidR="00C73F84">
        <w:rPr>
          <w:b/>
          <w:bCs/>
          <w:color w:val="000000" w:themeColor="text1"/>
          <w:szCs w:val="28"/>
        </w:rPr>
        <w:t>в</w:t>
      </w:r>
      <w:r w:rsidR="00C73F84" w:rsidRPr="008A0AA7">
        <w:rPr>
          <w:b/>
          <w:bCs/>
          <w:color w:val="000000" w:themeColor="text1"/>
          <w:szCs w:val="28"/>
        </w:rPr>
        <w:t xml:space="preserve"> </w:t>
      </w:r>
      <w:r w:rsidRPr="008A0AA7">
        <w:rPr>
          <w:b/>
          <w:bCs/>
          <w:color w:val="000000" w:themeColor="text1"/>
          <w:szCs w:val="28"/>
        </w:rPr>
        <w:t xml:space="preserve">городских </w:t>
      </w:r>
      <w:r w:rsidR="00C73F84" w:rsidRPr="008A0AA7">
        <w:rPr>
          <w:b/>
          <w:bCs/>
          <w:color w:val="000000" w:themeColor="text1"/>
          <w:szCs w:val="28"/>
        </w:rPr>
        <w:t>поселени</w:t>
      </w:r>
      <w:r w:rsidR="00C73F84">
        <w:rPr>
          <w:b/>
          <w:bCs/>
          <w:color w:val="000000" w:themeColor="text1"/>
          <w:szCs w:val="28"/>
        </w:rPr>
        <w:t>ях</w:t>
      </w:r>
      <w:r w:rsidR="00C73F84" w:rsidRPr="008A0AA7">
        <w:rPr>
          <w:b/>
          <w:bCs/>
          <w:color w:val="000000" w:themeColor="text1"/>
          <w:szCs w:val="28"/>
        </w:rPr>
        <w:t xml:space="preserve"> </w:t>
      </w:r>
      <w:r w:rsidRPr="008A0AA7">
        <w:rPr>
          <w:b/>
          <w:bCs/>
          <w:color w:val="000000" w:themeColor="text1"/>
          <w:szCs w:val="28"/>
        </w:rPr>
        <w:t xml:space="preserve">и городских </w:t>
      </w:r>
      <w:r w:rsidR="00C73F84" w:rsidRPr="008A0AA7">
        <w:rPr>
          <w:b/>
          <w:bCs/>
          <w:color w:val="000000" w:themeColor="text1"/>
          <w:szCs w:val="28"/>
        </w:rPr>
        <w:t>округ</w:t>
      </w:r>
      <w:r w:rsidR="00C73F84">
        <w:rPr>
          <w:b/>
          <w:bCs/>
          <w:color w:val="000000" w:themeColor="text1"/>
          <w:szCs w:val="28"/>
        </w:rPr>
        <w:t>ах</w:t>
      </w:r>
      <w:r w:rsidRPr="008A0AA7">
        <w:rPr>
          <w:b/>
          <w:bCs/>
          <w:color w:val="000000" w:themeColor="text1"/>
          <w:szCs w:val="28"/>
        </w:rPr>
        <w:t xml:space="preserve">, </w:t>
      </w:r>
      <w:r w:rsidR="00C73F84" w:rsidRPr="008A0AA7">
        <w:rPr>
          <w:b/>
          <w:bCs/>
          <w:color w:val="000000" w:themeColor="text1"/>
          <w:szCs w:val="28"/>
        </w:rPr>
        <w:t>на территори</w:t>
      </w:r>
      <w:r w:rsidR="00C73F84">
        <w:rPr>
          <w:b/>
          <w:bCs/>
          <w:color w:val="000000" w:themeColor="text1"/>
          <w:szCs w:val="28"/>
        </w:rPr>
        <w:t>ях</w:t>
      </w:r>
      <w:r w:rsidRPr="008A0AA7">
        <w:rPr>
          <w:b/>
          <w:bCs/>
          <w:color w:val="000000" w:themeColor="text1"/>
          <w:szCs w:val="28"/>
        </w:rPr>
        <w:t xml:space="preserve"> которых проводится эксперимент по квотированию выбросов загрязняющих веществ в атмосферный воздух, устанавливаются Федеральным законом от 26 июля 2019 года № 195-ФЗ «О проведении эксперимента по 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воздуха».».</w:t>
      </w:r>
    </w:p>
    <w:p w14:paraId="19AFD270" w14:textId="3C3C8C7A" w:rsidR="00FE5CBA" w:rsidRPr="009E515C" w:rsidRDefault="00FE5CBA" w:rsidP="00C343DA">
      <w:pPr>
        <w:spacing w:line="480" w:lineRule="auto"/>
        <w:ind w:firstLine="709"/>
        <w:rPr>
          <w:b/>
          <w:szCs w:val="28"/>
        </w:rPr>
      </w:pPr>
      <w:r w:rsidRPr="00446890">
        <w:rPr>
          <w:b/>
          <w:szCs w:val="28"/>
        </w:rPr>
        <w:lastRenderedPageBreak/>
        <w:t>Статья</w:t>
      </w:r>
      <w:r w:rsidR="001A0A35">
        <w:rPr>
          <w:b/>
          <w:szCs w:val="28"/>
        </w:rPr>
        <w:t xml:space="preserve"> </w:t>
      </w:r>
      <w:r w:rsidR="00ED3EFA">
        <w:rPr>
          <w:b/>
          <w:szCs w:val="28"/>
        </w:rPr>
        <w:t>2</w:t>
      </w:r>
    </w:p>
    <w:p w14:paraId="0928C8DD" w14:textId="77777777" w:rsidR="00FE5CBA" w:rsidRPr="00446890" w:rsidRDefault="00FE5CBA" w:rsidP="00C343DA">
      <w:pPr>
        <w:spacing w:line="480" w:lineRule="auto"/>
        <w:ind w:firstLine="709"/>
        <w:rPr>
          <w:szCs w:val="28"/>
        </w:rPr>
      </w:pPr>
      <w:r w:rsidRPr="00446890">
        <w:rPr>
          <w:szCs w:val="28"/>
        </w:rPr>
        <w:t xml:space="preserve">Внести в Федеральный закон от 26 июля 2019 года № 195-ФЗ </w:t>
      </w:r>
      <w:r w:rsidRPr="00446890">
        <w:rPr>
          <w:szCs w:val="28"/>
        </w:rPr>
        <w:br/>
      </w:r>
      <w:r w:rsidR="005B2D95">
        <w:rPr>
          <w:szCs w:val="28"/>
        </w:rPr>
        <w:t>«</w:t>
      </w:r>
      <w:r w:rsidRPr="00446890">
        <w:rPr>
          <w:szCs w:val="28"/>
        </w:rPr>
        <w:t>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</w:t>
      </w:r>
      <w:r w:rsidR="005B2D95">
        <w:rPr>
          <w:szCs w:val="28"/>
        </w:rPr>
        <w:t>»</w:t>
      </w:r>
      <w:r w:rsidRPr="00446890">
        <w:rPr>
          <w:szCs w:val="28"/>
        </w:rPr>
        <w:t xml:space="preserve"> (Собрание законодательства Российской Федерации, 2019, № 30, ст. 4097; 2021, № 24, ст. 4188; </w:t>
      </w:r>
      <w:r w:rsidR="00CB3EF9" w:rsidRPr="00CB3EF9">
        <w:rPr>
          <w:b/>
          <w:szCs w:val="28"/>
        </w:rPr>
        <w:t>№ 27, ст. 5170</w:t>
      </w:r>
      <w:r w:rsidRPr="00446890">
        <w:rPr>
          <w:szCs w:val="28"/>
        </w:rPr>
        <w:t xml:space="preserve">) следующие изменения:  </w:t>
      </w:r>
    </w:p>
    <w:p w14:paraId="7CAE8645" w14:textId="57DC235D" w:rsidR="000C19E6" w:rsidRPr="008212E5" w:rsidRDefault="00552D8B" w:rsidP="000C19E6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1) </w:t>
      </w:r>
      <w:r w:rsidR="000C19E6" w:rsidRPr="008212E5">
        <w:rPr>
          <w:b/>
          <w:szCs w:val="28"/>
        </w:rPr>
        <w:t>статью 2 дополнить частью 10 следующего содержания:</w:t>
      </w:r>
    </w:p>
    <w:p w14:paraId="4E6209EA" w14:textId="0B7B3D70" w:rsidR="009E515C" w:rsidRPr="008212E5" w:rsidRDefault="009E515C" w:rsidP="00DA16F7">
      <w:pPr>
        <w:spacing w:line="480" w:lineRule="auto"/>
        <w:ind w:firstLine="709"/>
        <w:rPr>
          <w:b/>
          <w:szCs w:val="28"/>
        </w:rPr>
      </w:pPr>
      <w:r w:rsidRPr="008212E5">
        <w:rPr>
          <w:b/>
          <w:szCs w:val="28"/>
        </w:rPr>
        <w:t>«10. Для оценки достижения целев</w:t>
      </w:r>
      <w:r w:rsidRPr="001C00EE">
        <w:rPr>
          <w:b/>
          <w:szCs w:val="28"/>
        </w:rPr>
        <w:t>ых</w:t>
      </w:r>
      <w:r w:rsidRPr="008212E5">
        <w:rPr>
          <w:b/>
          <w:szCs w:val="28"/>
        </w:rPr>
        <w:t xml:space="preserve"> показател</w:t>
      </w:r>
      <w:r w:rsidRPr="001C00EE">
        <w:rPr>
          <w:b/>
          <w:szCs w:val="28"/>
        </w:rPr>
        <w:t>ей</w:t>
      </w:r>
      <w:r w:rsidRPr="008212E5">
        <w:rPr>
          <w:b/>
          <w:szCs w:val="28"/>
        </w:rPr>
        <w:t xml:space="preserve"> снижения выбросов, </w:t>
      </w:r>
      <w:r w:rsidRPr="001C00EE">
        <w:rPr>
          <w:b/>
          <w:szCs w:val="28"/>
        </w:rPr>
        <w:t>установленных нормативными правовыми актами Президента Российской Федерации для территорий эксперимента</w:t>
      </w:r>
      <w:r>
        <w:rPr>
          <w:b/>
          <w:szCs w:val="28"/>
        </w:rPr>
        <w:t xml:space="preserve">, </w:t>
      </w:r>
      <w:r w:rsidRPr="008212E5">
        <w:rPr>
          <w:b/>
          <w:szCs w:val="28"/>
        </w:rPr>
        <w:t>используются</w:t>
      </w:r>
      <w:r w:rsidR="00EE7053">
        <w:rPr>
          <w:b/>
          <w:szCs w:val="28"/>
        </w:rPr>
        <w:t xml:space="preserve"> </w:t>
      </w:r>
      <w:r w:rsidR="0001486A" w:rsidRPr="00C81249">
        <w:rPr>
          <w:b/>
          <w:szCs w:val="28"/>
        </w:rPr>
        <w:t>показатели</w:t>
      </w:r>
      <w:r w:rsidR="00DF6122">
        <w:rPr>
          <w:b/>
          <w:szCs w:val="28"/>
        </w:rPr>
        <w:t xml:space="preserve"> </w:t>
      </w:r>
      <w:r w:rsidRPr="008212E5">
        <w:rPr>
          <w:b/>
          <w:szCs w:val="28"/>
        </w:rPr>
        <w:t>снижения выбросов приоритетных загрязняющих веществ</w:t>
      </w:r>
      <w:r w:rsidR="001677B9">
        <w:rPr>
          <w:b/>
          <w:szCs w:val="28"/>
        </w:rPr>
        <w:t xml:space="preserve"> </w:t>
      </w:r>
      <w:r w:rsidR="001D735F">
        <w:rPr>
          <w:b/>
          <w:szCs w:val="28"/>
        </w:rPr>
        <w:t>на территориях эксперимента</w:t>
      </w:r>
      <w:r>
        <w:rPr>
          <w:b/>
          <w:szCs w:val="28"/>
        </w:rPr>
        <w:t>.»;</w:t>
      </w:r>
    </w:p>
    <w:p w14:paraId="222331CC" w14:textId="77777777" w:rsidR="00FE5CBA" w:rsidRDefault="000C19E6" w:rsidP="00C343DA">
      <w:pPr>
        <w:spacing w:line="480" w:lineRule="auto"/>
        <w:ind w:firstLine="709"/>
        <w:rPr>
          <w:szCs w:val="28"/>
        </w:rPr>
      </w:pPr>
      <w:r w:rsidRPr="008212E5">
        <w:rPr>
          <w:b/>
          <w:szCs w:val="28"/>
        </w:rPr>
        <w:t>2</w:t>
      </w:r>
      <w:r w:rsidR="005E0F84">
        <w:rPr>
          <w:szCs w:val="28"/>
        </w:rPr>
        <w:t>) </w:t>
      </w:r>
      <w:r w:rsidR="00FE5CBA" w:rsidRPr="00446890">
        <w:rPr>
          <w:szCs w:val="28"/>
        </w:rPr>
        <w:t xml:space="preserve">в статье 4: </w:t>
      </w:r>
    </w:p>
    <w:p w14:paraId="3B3A2624" w14:textId="77777777" w:rsidR="00AB455B" w:rsidRDefault="0087611F" w:rsidP="00C343DA">
      <w:pPr>
        <w:spacing w:line="480" w:lineRule="auto"/>
        <w:ind w:firstLine="709"/>
        <w:rPr>
          <w:szCs w:val="28"/>
        </w:rPr>
      </w:pPr>
      <w:r>
        <w:rPr>
          <w:szCs w:val="28"/>
        </w:rPr>
        <w:t>а)</w:t>
      </w:r>
      <w:r w:rsidR="00AB455B">
        <w:rPr>
          <w:szCs w:val="28"/>
        </w:rPr>
        <w:t xml:space="preserve"> в части 1:</w:t>
      </w:r>
    </w:p>
    <w:p w14:paraId="40D61469" w14:textId="77777777" w:rsidR="0087611F" w:rsidRDefault="0087611F" w:rsidP="00C343DA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пункт 3 </w:t>
      </w:r>
      <w:r w:rsidR="007C5EFF">
        <w:rPr>
          <w:szCs w:val="28"/>
        </w:rPr>
        <w:t>признать утратившим силу</w:t>
      </w:r>
      <w:r>
        <w:rPr>
          <w:szCs w:val="28"/>
        </w:rPr>
        <w:t xml:space="preserve">; </w:t>
      </w:r>
    </w:p>
    <w:p w14:paraId="6FD9D81C" w14:textId="77777777" w:rsidR="00FE5CBA" w:rsidRPr="00446890" w:rsidRDefault="00FE5CBA" w:rsidP="00C343DA">
      <w:pPr>
        <w:spacing w:line="480" w:lineRule="auto"/>
        <w:ind w:firstLine="709"/>
        <w:rPr>
          <w:szCs w:val="28"/>
        </w:rPr>
      </w:pPr>
      <w:r w:rsidRPr="00446890">
        <w:rPr>
          <w:szCs w:val="28"/>
        </w:rPr>
        <w:t>дополнить пунктом 6 следующего содержания:</w:t>
      </w:r>
    </w:p>
    <w:p w14:paraId="13448D74" w14:textId="77777777" w:rsidR="00FE5CBA" w:rsidRPr="00446890" w:rsidRDefault="005B2D95" w:rsidP="00C343DA">
      <w:pPr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="00FE5CBA" w:rsidRPr="00446890">
        <w:rPr>
          <w:szCs w:val="28"/>
        </w:rPr>
        <w:t xml:space="preserve">6) определяет особенности создания и эксплуатации систем автоматического контроля, указанных в Федеральном законе от 10 января 2002 года № 7-ФЗ </w:t>
      </w:r>
      <w:r>
        <w:rPr>
          <w:szCs w:val="28"/>
        </w:rPr>
        <w:t>«</w:t>
      </w:r>
      <w:r w:rsidR="00FE5CBA" w:rsidRPr="00446890">
        <w:rPr>
          <w:szCs w:val="28"/>
        </w:rPr>
        <w:t>Об охране окружающей среды</w:t>
      </w:r>
      <w:r w:rsidR="004E5D66">
        <w:rPr>
          <w:szCs w:val="28"/>
        </w:rPr>
        <w:t>»</w:t>
      </w:r>
      <w:r w:rsidR="00FE5CBA" w:rsidRPr="00446890">
        <w:rPr>
          <w:szCs w:val="28"/>
        </w:rPr>
        <w:t>, на квотируемых объектах (далее - системы автоматического контроля на квотируемых объектах) в части контроля выбросов приоритетных загрязняющих веществ, в том числе:</w:t>
      </w:r>
    </w:p>
    <w:p w14:paraId="47F3688B" w14:textId="72A74172" w:rsidR="00FE5CBA" w:rsidRPr="00446890" w:rsidRDefault="005E0F84" w:rsidP="00C568D4">
      <w:pPr>
        <w:widowControl w:val="0"/>
        <w:spacing w:line="480" w:lineRule="auto"/>
        <w:ind w:firstLine="709"/>
        <w:rPr>
          <w:szCs w:val="28"/>
        </w:rPr>
      </w:pPr>
      <w:r>
        <w:rPr>
          <w:szCs w:val="28"/>
        </w:rPr>
        <w:t>а) </w:t>
      </w:r>
      <w:r w:rsidR="00FE5CBA" w:rsidRPr="00446890">
        <w:rPr>
          <w:szCs w:val="28"/>
        </w:rPr>
        <w:t>критерии определения источников выбросов</w:t>
      </w:r>
      <w:r w:rsidR="00B84489">
        <w:rPr>
          <w:szCs w:val="28"/>
        </w:rPr>
        <w:t xml:space="preserve"> </w:t>
      </w:r>
      <w:r w:rsidR="004115C4" w:rsidRPr="008212E5">
        <w:rPr>
          <w:b/>
          <w:szCs w:val="28"/>
        </w:rPr>
        <w:t>приоритетных</w:t>
      </w:r>
      <w:r w:rsidR="00FE5CBA" w:rsidRPr="00446890">
        <w:rPr>
          <w:szCs w:val="28"/>
        </w:rPr>
        <w:t xml:space="preserve"> загрязняющих веществ, подлежащих оснащению системами автоматического контроля, и выбора </w:t>
      </w:r>
      <w:r w:rsidR="004115C4" w:rsidRPr="008212E5">
        <w:rPr>
          <w:b/>
          <w:szCs w:val="28"/>
        </w:rPr>
        <w:t>приоритетных</w:t>
      </w:r>
      <w:r w:rsidR="00B84489">
        <w:rPr>
          <w:b/>
          <w:szCs w:val="28"/>
        </w:rPr>
        <w:t xml:space="preserve"> </w:t>
      </w:r>
      <w:r w:rsidR="00FE5CBA" w:rsidRPr="00446890">
        <w:rPr>
          <w:szCs w:val="28"/>
        </w:rPr>
        <w:t>загрязняющих веществ</w:t>
      </w:r>
      <w:r w:rsidR="00C633B1" w:rsidRPr="006128D0">
        <w:rPr>
          <w:b/>
          <w:szCs w:val="28"/>
        </w:rPr>
        <w:t>.</w:t>
      </w:r>
      <w:r w:rsidR="00B84489">
        <w:rPr>
          <w:b/>
          <w:szCs w:val="28"/>
        </w:rPr>
        <w:t xml:space="preserve"> </w:t>
      </w:r>
      <w:r w:rsidR="00773BA2">
        <w:rPr>
          <w:szCs w:val="28"/>
        </w:rPr>
        <w:t>Данные</w:t>
      </w:r>
      <w:r w:rsidR="00773BA2" w:rsidRPr="00446890">
        <w:rPr>
          <w:szCs w:val="28"/>
        </w:rPr>
        <w:t xml:space="preserve"> </w:t>
      </w:r>
      <w:r w:rsidR="00B3722E" w:rsidRPr="00446890">
        <w:rPr>
          <w:szCs w:val="28"/>
        </w:rPr>
        <w:t xml:space="preserve">критерии устанавливаются с учетом содержащихся в Федеральном информационном фонде по обеспечению единства измерений сведений об утвержденных типах средств измерений концентрации загрязняющих веществ, выбросы которых </w:t>
      </w:r>
      <w:r w:rsidR="00C633B1" w:rsidRPr="006128D0">
        <w:rPr>
          <w:b/>
          <w:szCs w:val="28"/>
        </w:rPr>
        <w:t>контролируются</w:t>
      </w:r>
      <w:r w:rsidR="00B84489">
        <w:rPr>
          <w:b/>
          <w:szCs w:val="28"/>
        </w:rPr>
        <w:t xml:space="preserve"> </w:t>
      </w:r>
      <w:r w:rsidR="00B3722E" w:rsidRPr="00446890">
        <w:rPr>
          <w:szCs w:val="28"/>
        </w:rPr>
        <w:t>с помощью систем автоматического контроля на квотируемых объектах, а также с учетом соблюдения принципа исполнимости обязательных требований в соответствии с Федеральным законом от 31 июля 2020 г</w:t>
      </w:r>
      <w:r w:rsidR="00855ABB" w:rsidRPr="00446890">
        <w:rPr>
          <w:szCs w:val="28"/>
        </w:rPr>
        <w:t>ода</w:t>
      </w:r>
      <w:r w:rsidR="00B3722E" w:rsidRPr="00446890">
        <w:rPr>
          <w:szCs w:val="28"/>
        </w:rPr>
        <w:t xml:space="preserve"> № 247-ФЗ </w:t>
      </w:r>
      <w:r w:rsidR="004E5D66">
        <w:rPr>
          <w:szCs w:val="28"/>
        </w:rPr>
        <w:t>«</w:t>
      </w:r>
      <w:r w:rsidR="00B3722E" w:rsidRPr="00446890">
        <w:rPr>
          <w:szCs w:val="28"/>
        </w:rPr>
        <w:t>Об обязательных требованиях в Российской Федерации</w:t>
      </w:r>
      <w:r w:rsidR="005B2D95">
        <w:rPr>
          <w:szCs w:val="28"/>
        </w:rPr>
        <w:t>»</w:t>
      </w:r>
      <w:r w:rsidR="00DD5AC1" w:rsidRPr="00446890">
        <w:rPr>
          <w:szCs w:val="28"/>
        </w:rPr>
        <w:t>;</w:t>
      </w:r>
    </w:p>
    <w:p w14:paraId="5FFE6852" w14:textId="0D2D82BF" w:rsidR="00EB31EC" w:rsidRDefault="005E0F84" w:rsidP="00C343DA">
      <w:pPr>
        <w:spacing w:line="480" w:lineRule="auto"/>
        <w:ind w:firstLine="709"/>
        <w:rPr>
          <w:szCs w:val="28"/>
        </w:rPr>
      </w:pPr>
      <w:r>
        <w:rPr>
          <w:szCs w:val="28"/>
        </w:rPr>
        <w:t>б) </w:t>
      </w:r>
      <w:r w:rsidR="00FE5CBA" w:rsidRPr="00446890">
        <w:rPr>
          <w:szCs w:val="28"/>
        </w:rPr>
        <w:t>требования к автоматическим средствам измерения и учета показателей выбросов</w:t>
      </w:r>
      <w:r w:rsidR="00B84489">
        <w:rPr>
          <w:szCs w:val="28"/>
        </w:rPr>
        <w:t xml:space="preserve"> </w:t>
      </w:r>
      <w:r w:rsidR="004115C4" w:rsidRPr="008212E5">
        <w:rPr>
          <w:b/>
          <w:szCs w:val="28"/>
        </w:rPr>
        <w:t>приоритетных</w:t>
      </w:r>
      <w:r w:rsidR="00FE5CBA" w:rsidRPr="00446890">
        <w:rPr>
          <w:szCs w:val="28"/>
        </w:rPr>
        <w:t xml:space="preserve"> загрязняющих веществ, техническим средствам фиксации информации о показателях</w:t>
      </w:r>
      <w:r w:rsidR="00B84489">
        <w:rPr>
          <w:szCs w:val="28"/>
        </w:rPr>
        <w:t xml:space="preserve"> </w:t>
      </w:r>
      <w:r w:rsidR="00FE5CBA" w:rsidRPr="00446890">
        <w:rPr>
          <w:szCs w:val="28"/>
        </w:rPr>
        <w:t xml:space="preserve">выбросов </w:t>
      </w:r>
      <w:r w:rsidR="009B44AA" w:rsidRPr="001C00EE">
        <w:rPr>
          <w:b/>
          <w:szCs w:val="28"/>
        </w:rPr>
        <w:t>приоритетных</w:t>
      </w:r>
      <w:r w:rsidR="00B84489">
        <w:rPr>
          <w:b/>
          <w:szCs w:val="28"/>
        </w:rPr>
        <w:t xml:space="preserve"> </w:t>
      </w:r>
      <w:r w:rsidR="00FE5CBA" w:rsidRPr="00446890">
        <w:rPr>
          <w:szCs w:val="28"/>
        </w:rPr>
        <w:t xml:space="preserve">загрязняющих веществ </w:t>
      </w:r>
      <w:r w:rsidR="00855ABB" w:rsidRPr="00446890">
        <w:rPr>
          <w:szCs w:val="28"/>
        </w:rPr>
        <w:t xml:space="preserve">и передачи такой информации </w:t>
      </w:r>
      <w:r w:rsidR="00FE5CBA" w:rsidRPr="00446890">
        <w:rPr>
          <w:szCs w:val="28"/>
        </w:rPr>
        <w:t>в государственный реестр объектов, оказывающих негативное воздействие на окружающую среду.</w:t>
      </w:r>
      <w:r w:rsidR="005B2D95">
        <w:rPr>
          <w:szCs w:val="28"/>
        </w:rPr>
        <w:t>»</w:t>
      </w:r>
      <w:r w:rsidR="00855ABB" w:rsidRPr="00446890">
        <w:rPr>
          <w:szCs w:val="28"/>
        </w:rPr>
        <w:t>;</w:t>
      </w:r>
    </w:p>
    <w:p w14:paraId="3DF50B19" w14:textId="77777777" w:rsidR="000C19E6" w:rsidRPr="007F0C8E" w:rsidRDefault="000C19E6" w:rsidP="00C11948">
      <w:pPr>
        <w:widowControl w:val="0"/>
        <w:spacing w:line="480" w:lineRule="auto"/>
        <w:ind w:firstLine="709"/>
        <w:rPr>
          <w:b/>
          <w:szCs w:val="28"/>
        </w:rPr>
      </w:pPr>
      <w:r w:rsidRPr="007F0C8E">
        <w:rPr>
          <w:b/>
          <w:szCs w:val="28"/>
        </w:rPr>
        <w:t>б) часть 2 дополнить пунктами 2</w:t>
      </w:r>
      <w:r w:rsidRPr="007F0C8E">
        <w:rPr>
          <w:b/>
          <w:szCs w:val="28"/>
          <w:vertAlign w:val="superscript"/>
        </w:rPr>
        <w:t>1</w:t>
      </w:r>
      <w:r w:rsidR="00773BA2">
        <w:rPr>
          <w:b/>
          <w:szCs w:val="28"/>
          <w:vertAlign w:val="superscript"/>
        </w:rPr>
        <w:t xml:space="preserve"> </w:t>
      </w:r>
      <w:r w:rsidR="00EA677A">
        <w:rPr>
          <w:b/>
          <w:szCs w:val="28"/>
        </w:rPr>
        <w:t>и</w:t>
      </w:r>
      <w:r w:rsidRPr="007F0C8E">
        <w:rPr>
          <w:b/>
          <w:szCs w:val="28"/>
        </w:rPr>
        <w:t xml:space="preserve"> 2</w:t>
      </w:r>
      <w:r w:rsidRPr="007F0C8E">
        <w:rPr>
          <w:b/>
          <w:szCs w:val="28"/>
          <w:vertAlign w:val="superscript"/>
        </w:rPr>
        <w:t>2</w:t>
      </w:r>
      <w:r w:rsidRPr="007F0C8E">
        <w:rPr>
          <w:b/>
          <w:szCs w:val="28"/>
        </w:rPr>
        <w:t xml:space="preserve"> следующего содержания:</w:t>
      </w:r>
    </w:p>
    <w:p w14:paraId="7CB79AD7" w14:textId="37DFD495" w:rsidR="000C19E6" w:rsidRPr="007F0C8E" w:rsidRDefault="000C19E6" w:rsidP="00C11948">
      <w:pPr>
        <w:widowControl w:val="0"/>
        <w:spacing w:line="480" w:lineRule="auto"/>
        <w:ind w:firstLine="709"/>
        <w:rPr>
          <w:b/>
          <w:szCs w:val="28"/>
        </w:rPr>
      </w:pPr>
      <w:r w:rsidRPr="007F0C8E">
        <w:rPr>
          <w:b/>
          <w:szCs w:val="28"/>
        </w:rPr>
        <w:t>«2</w:t>
      </w:r>
      <w:r w:rsidRPr="007F0C8E">
        <w:rPr>
          <w:b/>
          <w:szCs w:val="28"/>
          <w:vertAlign w:val="superscript"/>
        </w:rPr>
        <w:t>1</w:t>
      </w:r>
      <w:r w:rsidR="00552D8B">
        <w:rPr>
          <w:b/>
          <w:szCs w:val="28"/>
        </w:rPr>
        <w:t>) </w:t>
      </w:r>
      <w:r w:rsidRPr="007F0C8E">
        <w:rPr>
          <w:b/>
          <w:szCs w:val="28"/>
        </w:rPr>
        <w:t>организует проведение сводных расчетов на территориях эксперимента, утверждает заключения о проведении сводных расчетов на территориях эксперимента;</w:t>
      </w:r>
    </w:p>
    <w:p w14:paraId="2ABC255D" w14:textId="77777777" w:rsidR="000C19E6" w:rsidRDefault="000C19E6" w:rsidP="000C19E6">
      <w:pPr>
        <w:spacing w:line="480" w:lineRule="auto"/>
        <w:ind w:firstLine="709"/>
        <w:rPr>
          <w:b/>
          <w:szCs w:val="28"/>
        </w:rPr>
      </w:pPr>
      <w:r w:rsidRPr="007F0C8E">
        <w:rPr>
          <w:b/>
          <w:szCs w:val="28"/>
        </w:rPr>
        <w:t>2</w:t>
      </w:r>
      <w:r w:rsidRPr="007F0C8E">
        <w:rPr>
          <w:b/>
          <w:szCs w:val="28"/>
          <w:vertAlign w:val="superscript"/>
        </w:rPr>
        <w:t>2</w:t>
      </w:r>
      <w:r w:rsidRPr="007F0C8E">
        <w:rPr>
          <w:b/>
          <w:szCs w:val="28"/>
        </w:rPr>
        <w:t>)</w:t>
      </w:r>
      <w:r w:rsidR="008212E5">
        <w:rPr>
          <w:b/>
          <w:szCs w:val="28"/>
        </w:rPr>
        <w:t> </w:t>
      </w:r>
      <w:r w:rsidRPr="007F0C8E">
        <w:rPr>
          <w:b/>
          <w:szCs w:val="28"/>
        </w:rPr>
        <w:t xml:space="preserve">осуществляет мониторинг проведения эксперимента и представляет в Правительство Российской Федерации предложения </w:t>
      </w:r>
      <w:r w:rsidR="00667EB0">
        <w:rPr>
          <w:b/>
          <w:szCs w:val="28"/>
        </w:rPr>
        <w:t>о</w:t>
      </w:r>
      <w:r w:rsidRPr="007F0C8E">
        <w:rPr>
          <w:b/>
          <w:szCs w:val="28"/>
        </w:rPr>
        <w:t xml:space="preserve"> внесени</w:t>
      </w:r>
      <w:r w:rsidR="00667EB0">
        <w:rPr>
          <w:b/>
          <w:szCs w:val="28"/>
        </w:rPr>
        <w:t>и</w:t>
      </w:r>
      <w:r w:rsidRPr="007F0C8E">
        <w:rPr>
          <w:b/>
          <w:szCs w:val="28"/>
        </w:rPr>
        <w:t xml:space="preserve"> изменений в комплексные планы;»;</w:t>
      </w:r>
    </w:p>
    <w:p w14:paraId="0EF232FC" w14:textId="77777777" w:rsidR="000C19E6" w:rsidRDefault="000C19E6" w:rsidP="00C568D4">
      <w:pPr>
        <w:widowControl w:val="0"/>
        <w:spacing w:line="480" w:lineRule="auto"/>
        <w:ind w:firstLine="709"/>
        <w:rPr>
          <w:b/>
          <w:szCs w:val="28"/>
        </w:rPr>
      </w:pPr>
      <w:r w:rsidRPr="007F0C8E">
        <w:rPr>
          <w:b/>
          <w:szCs w:val="28"/>
        </w:rPr>
        <w:t>в) пункты 1</w:t>
      </w:r>
      <w:r w:rsidR="00014F07">
        <w:rPr>
          <w:b/>
          <w:szCs w:val="28"/>
        </w:rPr>
        <w:t xml:space="preserve"> </w:t>
      </w:r>
      <w:r w:rsidR="00EA677A">
        <w:rPr>
          <w:b/>
          <w:szCs w:val="28"/>
        </w:rPr>
        <w:t>и</w:t>
      </w:r>
      <w:r w:rsidRPr="007F0C8E">
        <w:rPr>
          <w:b/>
          <w:szCs w:val="28"/>
        </w:rPr>
        <w:t xml:space="preserve"> 6 части 3 признать утратившими силу;</w:t>
      </w:r>
    </w:p>
    <w:p w14:paraId="7C9AAAFC" w14:textId="77777777" w:rsidR="009B71B4" w:rsidRDefault="00AB455B" w:rsidP="00C568D4">
      <w:pPr>
        <w:widowControl w:val="0"/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г</w:t>
      </w:r>
      <w:r w:rsidR="009B71B4">
        <w:rPr>
          <w:b/>
          <w:szCs w:val="28"/>
        </w:rPr>
        <w:t>) пункт 3 части 5 признать утратившим силу;</w:t>
      </w:r>
    </w:p>
    <w:p w14:paraId="549E83A6" w14:textId="77777777" w:rsidR="00FE5CBA" w:rsidRDefault="000C19E6" w:rsidP="00C568D4">
      <w:pPr>
        <w:widowControl w:val="0"/>
        <w:spacing w:line="480" w:lineRule="auto"/>
        <w:ind w:firstLine="709"/>
        <w:rPr>
          <w:szCs w:val="28"/>
        </w:rPr>
      </w:pPr>
      <w:r w:rsidRPr="007F0C8E">
        <w:rPr>
          <w:b/>
          <w:szCs w:val="28"/>
        </w:rPr>
        <w:t>3</w:t>
      </w:r>
      <w:r w:rsidR="00FE5CBA" w:rsidRPr="00446890">
        <w:rPr>
          <w:szCs w:val="28"/>
        </w:rPr>
        <w:t>) </w:t>
      </w:r>
      <w:r w:rsidR="00855ABB" w:rsidRPr="00446890">
        <w:rPr>
          <w:szCs w:val="28"/>
        </w:rPr>
        <w:t xml:space="preserve">в </w:t>
      </w:r>
      <w:r w:rsidR="00FE5CBA" w:rsidRPr="00446890">
        <w:rPr>
          <w:szCs w:val="28"/>
        </w:rPr>
        <w:t>стать</w:t>
      </w:r>
      <w:r w:rsidR="00855ABB" w:rsidRPr="00446890">
        <w:rPr>
          <w:szCs w:val="28"/>
        </w:rPr>
        <w:t>е</w:t>
      </w:r>
      <w:r w:rsidR="00FE5CBA" w:rsidRPr="00446890">
        <w:rPr>
          <w:szCs w:val="28"/>
        </w:rPr>
        <w:t xml:space="preserve"> 5:</w:t>
      </w:r>
    </w:p>
    <w:p w14:paraId="602D6C1E" w14:textId="59B5959E" w:rsidR="000C19E6" w:rsidRDefault="00F32151" w:rsidP="00C568D4">
      <w:pPr>
        <w:widowControl w:val="0"/>
        <w:spacing w:line="480" w:lineRule="auto"/>
        <w:ind w:firstLine="709"/>
        <w:rPr>
          <w:b/>
          <w:szCs w:val="28"/>
        </w:rPr>
      </w:pPr>
      <w:r w:rsidRPr="00F32151">
        <w:rPr>
          <w:b/>
          <w:bCs/>
          <w:szCs w:val="28"/>
        </w:rPr>
        <w:t>а)</w:t>
      </w:r>
      <w:r w:rsidR="00552D8B">
        <w:rPr>
          <w:b/>
          <w:bCs/>
          <w:szCs w:val="28"/>
        </w:rPr>
        <w:t> </w:t>
      </w:r>
      <w:r w:rsidRPr="00F32151">
        <w:rPr>
          <w:b/>
          <w:bCs/>
          <w:szCs w:val="28"/>
        </w:rPr>
        <w:t xml:space="preserve">в части 8 </w:t>
      </w:r>
      <w:r w:rsidRPr="007F0C8E">
        <w:rPr>
          <w:b/>
          <w:szCs w:val="28"/>
        </w:rPr>
        <w:t>слова «федеральный государственный экологический контроль (надзор)» заменить словами «функции по выработке государственной политики и нормативно-правовому регулированию в сфере охраны окружающей среды»;</w:t>
      </w:r>
    </w:p>
    <w:p w14:paraId="49999B8E" w14:textId="0D345B1F" w:rsidR="00FA6B8B" w:rsidRPr="00F32151" w:rsidRDefault="00166CDE" w:rsidP="00FA6B8B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б)</w:t>
      </w:r>
      <w:r w:rsidR="00552D8B">
        <w:rPr>
          <w:b/>
          <w:szCs w:val="28"/>
        </w:rPr>
        <w:t> </w:t>
      </w:r>
      <w:r w:rsidR="00FA6B8B" w:rsidRPr="00830BBC">
        <w:rPr>
          <w:b/>
          <w:szCs w:val="28"/>
        </w:rPr>
        <w:t>дополнить частями 9</w:t>
      </w:r>
      <w:r w:rsidR="00FA6B8B" w:rsidRPr="00830BBC">
        <w:rPr>
          <w:b/>
          <w:szCs w:val="28"/>
          <w:vertAlign w:val="superscript"/>
        </w:rPr>
        <w:t>1</w:t>
      </w:r>
      <w:r w:rsidR="00FA6B8B" w:rsidRPr="00830BBC">
        <w:rPr>
          <w:b/>
          <w:szCs w:val="28"/>
        </w:rPr>
        <w:t>- 9</w:t>
      </w:r>
      <w:r w:rsidR="00552D8B">
        <w:rPr>
          <w:b/>
          <w:szCs w:val="28"/>
          <w:vertAlign w:val="superscript"/>
        </w:rPr>
        <w:t>3</w:t>
      </w:r>
      <w:r w:rsidR="00FA6B8B" w:rsidRPr="00830BBC">
        <w:rPr>
          <w:b/>
          <w:szCs w:val="28"/>
          <w:vertAlign w:val="superscript"/>
        </w:rPr>
        <w:t xml:space="preserve"> </w:t>
      </w:r>
      <w:r w:rsidR="00FA6B8B" w:rsidRPr="00830BBC">
        <w:rPr>
          <w:b/>
          <w:szCs w:val="28"/>
        </w:rPr>
        <w:t>следующего содержания:</w:t>
      </w:r>
    </w:p>
    <w:p w14:paraId="24F17C91" w14:textId="201C0B1D" w:rsidR="00FA6B8B" w:rsidRPr="007F0C8E" w:rsidRDefault="00FA6B8B" w:rsidP="00FA6B8B">
      <w:pPr>
        <w:spacing w:line="480" w:lineRule="auto"/>
        <w:ind w:firstLine="709"/>
        <w:rPr>
          <w:b/>
          <w:szCs w:val="28"/>
        </w:rPr>
      </w:pPr>
      <w:r w:rsidRPr="00B84489">
        <w:rPr>
          <w:b/>
          <w:szCs w:val="28"/>
        </w:rPr>
        <w:t>«</w:t>
      </w:r>
      <w:r>
        <w:rPr>
          <w:b/>
          <w:szCs w:val="28"/>
        </w:rPr>
        <w:t>9</w:t>
      </w:r>
      <w:r w:rsidRPr="00B84489">
        <w:rPr>
          <w:b/>
          <w:szCs w:val="28"/>
          <w:vertAlign w:val="superscript"/>
        </w:rPr>
        <w:t>1</w:t>
      </w:r>
      <w:r w:rsidRPr="007F0C8E">
        <w:rPr>
          <w:b/>
          <w:szCs w:val="28"/>
        </w:rPr>
        <w:t>.</w:t>
      </w:r>
      <w:r>
        <w:rPr>
          <w:b/>
          <w:szCs w:val="28"/>
        </w:rPr>
        <w:t> </w:t>
      </w:r>
      <w:r w:rsidRPr="007F0C8E">
        <w:rPr>
          <w:b/>
          <w:szCs w:val="28"/>
        </w:rPr>
        <w:t>Обеспечение непревышения допустимого вклада в концентрацию, установленного для совместно влияющих</w:t>
      </w:r>
      <w:r>
        <w:rPr>
          <w:b/>
          <w:szCs w:val="28"/>
        </w:rPr>
        <w:t xml:space="preserve"> </w:t>
      </w:r>
      <w:r w:rsidRPr="007F0C8E">
        <w:rPr>
          <w:b/>
          <w:szCs w:val="28"/>
        </w:rPr>
        <w:t xml:space="preserve">на превышение гигиенических нормативов качества атмосферного воздуха </w:t>
      </w:r>
      <w:r>
        <w:rPr>
          <w:b/>
          <w:szCs w:val="28"/>
        </w:rPr>
        <w:t xml:space="preserve">в </w:t>
      </w:r>
      <w:r w:rsidRPr="001C00EE">
        <w:rPr>
          <w:b/>
          <w:szCs w:val="28"/>
        </w:rPr>
        <w:t xml:space="preserve">контрольной точке </w:t>
      </w:r>
      <w:r w:rsidRPr="007F0C8E">
        <w:rPr>
          <w:b/>
          <w:szCs w:val="28"/>
        </w:rPr>
        <w:t xml:space="preserve">квотируемых объектов, может частично или полностью осуществляться за счет достижения квот выбросов </w:t>
      </w:r>
      <w:r>
        <w:rPr>
          <w:b/>
          <w:szCs w:val="28"/>
        </w:rPr>
        <w:t xml:space="preserve">на </w:t>
      </w:r>
      <w:r w:rsidRPr="007F0C8E">
        <w:rPr>
          <w:b/>
          <w:szCs w:val="28"/>
        </w:rPr>
        <w:t>квотируемых объект</w:t>
      </w:r>
      <w:r>
        <w:rPr>
          <w:b/>
          <w:szCs w:val="28"/>
        </w:rPr>
        <w:t>ах</w:t>
      </w:r>
      <w:r w:rsidRPr="007F0C8E">
        <w:rPr>
          <w:b/>
          <w:szCs w:val="28"/>
        </w:rPr>
        <w:t xml:space="preserve"> посредством реализации на одном из них мероприятий по снижению выбросов приоритетного загрязняющего вещества. </w:t>
      </w:r>
    </w:p>
    <w:p w14:paraId="5F448251" w14:textId="21C75314" w:rsidR="00FA6B8B" w:rsidRPr="007F0C8E" w:rsidRDefault="00FA6B8B" w:rsidP="00FA6B8B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9</w:t>
      </w:r>
      <w:r w:rsidRPr="00B84489">
        <w:rPr>
          <w:b/>
          <w:szCs w:val="28"/>
          <w:vertAlign w:val="superscript"/>
        </w:rPr>
        <w:t>2</w:t>
      </w:r>
      <w:r>
        <w:rPr>
          <w:b/>
          <w:szCs w:val="28"/>
        </w:rPr>
        <w:t>. </w:t>
      </w:r>
      <w:r w:rsidRPr="007F0C8E">
        <w:rPr>
          <w:b/>
          <w:szCs w:val="28"/>
        </w:rPr>
        <w:t>Для приоритетных загрязняющих веществ, создающих риски для здоровья человека и не влияющих на превышение гигиенических нормативов качества атмосферного воздуха</w:t>
      </w:r>
      <w:r>
        <w:rPr>
          <w:b/>
          <w:szCs w:val="28"/>
        </w:rPr>
        <w:t xml:space="preserve"> </w:t>
      </w:r>
      <w:r w:rsidRPr="007F0C8E">
        <w:rPr>
          <w:b/>
          <w:szCs w:val="28"/>
        </w:rPr>
        <w:t xml:space="preserve">в </w:t>
      </w:r>
      <w:r w:rsidRPr="001C00EE">
        <w:rPr>
          <w:b/>
          <w:szCs w:val="28"/>
        </w:rPr>
        <w:t>контрольн</w:t>
      </w:r>
      <w:r>
        <w:rPr>
          <w:b/>
          <w:szCs w:val="28"/>
        </w:rPr>
        <w:t>ых</w:t>
      </w:r>
      <w:r w:rsidRPr="001C00EE">
        <w:rPr>
          <w:b/>
          <w:szCs w:val="28"/>
        </w:rPr>
        <w:t xml:space="preserve"> точк</w:t>
      </w:r>
      <w:r>
        <w:rPr>
          <w:b/>
          <w:szCs w:val="28"/>
        </w:rPr>
        <w:t>ах</w:t>
      </w:r>
      <w:r w:rsidRPr="007F0C8E">
        <w:rPr>
          <w:b/>
          <w:szCs w:val="28"/>
        </w:rPr>
        <w:t>, достижение квот выбросов</w:t>
      </w:r>
      <w:r>
        <w:rPr>
          <w:b/>
          <w:szCs w:val="28"/>
        </w:rPr>
        <w:t xml:space="preserve"> на</w:t>
      </w:r>
      <w:r w:rsidR="00C73F84">
        <w:rPr>
          <w:b/>
          <w:szCs w:val="28"/>
        </w:rPr>
        <w:t xml:space="preserve"> одном</w:t>
      </w:r>
      <w:r w:rsidRPr="007F0C8E">
        <w:rPr>
          <w:b/>
          <w:szCs w:val="28"/>
        </w:rPr>
        <w:t xml:space="preserve"> квотируем</w:t>
      </w:r>
      <w:r>
        <w:rPr>
          <w:b/>
          <w:szCs w:val="28"/>
        </w:rPr>
        <w:t>ом</w:t>
      </w:r>
      <w:r w:rsidRPr="007F0C8E">
        <w:rPr>
          <w:b/>
          <w:szCs w:val="28"/>
        </w:rPr>
        <w:t xml:space="preserve"> объект</w:t>
      </w:r>
      <w:r>
        <w:rPr>
          <w:b/>
          <w:szCs w:val="28"/>
        </w:rPr>
        <w:t>е</w:t>
      </w:r>
      <w:r w:rsidRPr="007F0C8E">
        <w:rPr>
          <w:b/>
          <w:szCs w:val="28"/>
        </w:rPr>
        <w:t xml:space="preserve"> может частично или полностью </w:t>
      </w:r>
      <w:r>
        <w:rPr>
          <w:b/>
          <w:szCs w:val="28"/>
        </w:rPr>
        <w:t xml:space="preserve">осуществляться </w:t>
      </w:r>
      <w:r w:rsidRPr="007F0C8E">
        <w:rPr>
          <w:b/>
          <w:szCs w:val="28"/>
        </w:rPr>
        <w:t xml:space="preserve">за счет реализуемых на </w:t>
      </w:r>
      <w:r>
        <w:rPr>
          <w:b/>
          <w:szCs w:val="28"/>
        </w:rPr>
        <w:t xml:space="preserve">другом </w:t>
      </w:r>
      <w:r w:rsidRPr="007F0C8E">
        <w:rPr>
          <w:b/>
          <w:szCs w:val="28"/>
        </w:rPr>
        <w:t>квотируемом объекте, расположенном на той же территории эксперимента, мероприятий по снижению выбросов приоритетного загрязняющего вещества.</w:t>
      </w:r>
    </w:p>
    <w:p w14:paraId="0ADB5695" w14:textId="6EE30DDB" w:rsidR="008A0AA7" w:rsidRDefault="00FA6B8B" w:rsidP="00FA6B8B">
      <w:pPr>
        <w:widowControl w:val="0"/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9</w:t>
      </w:r>
      <w:r w:rsidR="00D154C1">
        <w:rPr>
          <w:b/>
          <w:szCs w:val="28"/>
          <w:vertAlign w:val="superscript"/>
        </w:rPr>
        <w:t>3</w:t>
      </w:r>
      <w:r w:rsidRPr="00B84489">
        <w:rPr>
          <w:b/>
          <w:szCs w:val="28"/>
        </w:rPr>
        <w:t>.</w:t>
      </w:r>
      <w:r>
        <w:rPr>
          <w:b/>
          <w:szCs w:val="28"/>
        </w:rPr>
        <w:t> </w:t>
      </w:r>
      <w:r w:rsidRPr="007F0C8E">
        <w:rPr>
          <w:b/>
          <w:szCs w:val="28"/>
        </w:rPr>
        <w:t>Сведения о мероприятиях</w:t>
      </w:r>
      <w:r>
        <w:rPr>
          <w:b/>
          <w:szCs w:val="28"/>
        </w:rPr>
        <w:t xml:space="preserve"> по </w:t>
      </w:r>
      <w:r w:rsidRPr="007F0C8E">
        <w:rPr>
          <w:b/>
          <w:szCs w:val="28"/>
        </w:rPr>
        <w:t>достижени</w:t>
      </w:r>
      <w:r>
        <w:rPr>
          <w:b/>
          <w:szCs w:val="28"/>
        </w:rPr>
        <w:t xml:space="preserve">ю </w:t>
      </w:r>
      <w:r w:rsidRPr="007F0C8E">
        <w:rPr>
          <w:b/>
          <w:szCs w:val="28"/>
        </w:rPr>
        <w:t xml:space="preserve">квот выбросов </w:t>
      </w:r>
      <w:r>
        <w:rPr>
          <w:b/>
          <w:szCs w:val="28"/>
        </w:rPr>
        <w:br/>
      </w:r>
      <w:r w:rsidRPr="007F0C8E">
        <w:rPr>
          <w:b/>
          <w:szCs w:val="28"/>
        </w:rPr>
        <w:t xml:space="preserve">в случаях, указанных в </w:t>
      </w:r>
      <w:r>
        <w:rPr>
          <w:b/>
          <w:szCs w:val="28"/>
        </w:rPr>
        <w:t>частях 9</w:t>
      </w:r>
      <w:r>
        <w:rPr>
          <w:b/>
          <w:szCs w:val="28"/>
          <w:vertAlign w:val="superscript"/>
        </w:rPr>
        <w:t>1</w:t>
      </w:r>
      <w:r>
        <w:rPr>
          <w:b/>
          <w:szCs w:val="28"/>
        </w:rPr>
        <w:t> и 9</w:t>
      </w:r>
      <w:r>
        <w:rPr>
          <w:b/>
          <w:szCs w:val="28"/>
          <w:vertAlign w:val="superscript"/>
        </w:rPr>
        <w:t xml:space="preserve">2 </w:t>
      </w:r>
      <w:r w:rsidRPr="007F0C8E">
        <w:rPr>
          <w:b/>
          <w:szCs w:val="28"/>
        </w:rPr>
        <w:t>настояще</w:t>
      </w:r>
      <w:r>
        <w:rPr>
          <w:b/>
          <w:szCs w:val="28"/>
        </w:rPr>
        <w:t>й статьи</w:t>
      </w:r>
      <w:r w:rsidRPr="007F0C8E">
        <w:rPr>
          <w:b/>
          <w:szCs w:val="28"/>
        </w:rPr>
        <w:t>, включаются в планы мероприятий по достижению квот выбросов юридических лиц и индивидуальных предпринимателей, осуществляющих хозяйственную и (или) иную деятельность на квотируемых объектах, между которыми имеются обязательства по снижению выбросов приоритетного загрязняющего вещества.»;</w:t>
      </w:r>
    </w:p>
    <w:p w14:paraId="1B953C77" w14:textId="77777777" w:rsidR="00FA6B8B" w:rsidRDefault="00166CDE" w:rsidP="00FA6B8B">
      <w:pPr>
        <w:widowControl w:val="0"/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в</w:t>
      </w:r>
      <w:r w:rsidR="00F32151">
        <w:rPr>
          <w:b/>
          <w:szCs w:val="28"/>
        </w:rPr>
        <w:t>)</w:t>
      </w:r>
      <w:r w:rsidR="00FA6B8B" w:rsidRPr="00FA6B8B">
        <w:rPr>
          <w:b/>
          <w:szCs w:val="28"/>
        </w:rPr>
        <w:t xml:space="preserve"> </w:t>
      </w:r>
      <w:r w:rsidR="00FA6B8B">
        <w:rPr>
          <w:b/>
          <w:szCs w:val="28"/>
        </w:rPr>
        <w:t>часть 10 признать утратившей силу;</w:t>
      </w:r>
    </w:p>
    <w:p w14:paraId="1D1AE3BE" w14:textId="37A2F619" w:rsidR="00200DEC" w:rsidRDefault="00200DEC" w:rsidP="00B30833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г</w:t>
      </w:r>
      <w:r w:rsidRPr="00446890">
        <w:rPr>
          <w:szCs w:val="28"/>
        </w:rPr>
        <w:t xml:space="preserve">) в части 14 слова </w:t>
      </w:r>
      <w:r>
        <w:rPr>
          <w:szCs w:val="28"/>
        </w:rPr>
        <w:t>«</w:t>
      </w:r>
      <w:r w:rsidRPr="00446890">
        <w:rPr>
          <w:szCs w:val="28"/>
        </w:rPr>
        <w:t>а также</w:t>
      </w:r>
      <w:r>
        <w:rPr>
          <w:szCs w:val="28"/>
        </w:rPr>
        <w:t>»</w:t>
      </w:r>
      <w:r w:rsidRPr="00446890">
        <w:rPr>
          <w:szCs w:val="28"/>
        </w:rPr>
        <w:t xml:space="preserve"> исключить, дополнить словами</w:t>
      </w:r>
      <w:r w:rsidRPr="00446890">
        <w:rPr>
          <w:szCs w:val="28"/>
        </w:rPr>
        <w:br/>
      </w:r>
      <w:r>
        <w:rPr>
          <w:szCs w:val="28"/>
        </w:rPr>
        <w:t>«</w:t>
      </w:r>
      <w:r w:rsidRPr="00446890">
        <w:rPr>
          <w:szCs w:val="28"/>
        </w:rPr>
        <w:t>, а также информация о создании и эксплуатации указанных</w:t>
      </w:r>
      <w:r w:rsidRPr="00446890">
        <w:rPr>
          <w:szCs w:val="28"/>
        </w:rPr>
        <w:br/>
        <w:t xml:space="preserve">в частях </w:t>
      </w:r>
      <w:r w:rsidRPr="00B30833">
        <w:rPr>
          <w:b/>
          <w:szCs w:val="28"/>
        </w:rPr>
        <w:t>18</w:t>
      </w:r>
      <w:r w:rsidRPr="00446890">
        <w:rPr>
          <w:szCs w:val="28"/>
        </w:rPr>
        <w:t xml:space="preserve"> и </w:t>
      </w:r>
      <w:r w:rsidRPr="00B30833">
        <w:rPr>
          <w:b/>
          <w:szCs w:val="28"/>
        </w:rPr>
        <w:t>19</w:t>
      </w:r>
      <w:r w:rsidRPr="00446890">
        <w:rPr>
          <w:szCs w:val="28"/>
        </w:rPr>
        <w:t xml:space="preserve"> настоящей статьи систем автоматического контроля</w:t>
      </w:r>
      <w:r w:rsidRPr="00446890">
        <w:rPr>
          <w:szCs w:val="28"/>
        </w:rPr>
        <w:br/>
        <w:t>на квотируемых объектах</w:t>
      </w:r>
      <w:r>
        <w:rPr>
          <w:szCs w:val="28"/>
        </w:rPr>
        <w:t>»;</w:t>
      </w:r>
      <w:r w:rsidRPr="00446890">
        <w:rPr>
          <w:szCs w:val="28"/>
        </w:rPr>
        <w:t xml:space="preserve"> </w:t>
      </w:r>
    </w:p>
    <w:p w14:paraId="473D6CC2" w14:textId="29EA2113" w:rsidR="00FE5CBA" w:rsidRPr="00446890" w:rsidRDefault="00200DEC" w:rsidP="00C343DA">
      <w:pPr>
        <w:spacing w:line="480" w:lineRule="auto"/>
        <w:ind w:firstLine="709"/>
        <w:rPr>
          <w:szCs w:val="28"/>
        </w:rPr>
      </w:pPr>
      <w:r>
        <w:rPr>
          <w:b/>
          <w:szCs w:val="28"/>
        </w:rPr>
        <w:t>д</w:t>
      </w:r>
      <w:r w:rsidR="00FE5CBA" w:rsidRPr="00446890">
        <w:rPr>
          <w:szCs w:val="28"/>
        </w:rPr>
        <w:t>) дополнить част</w:t>
      </w:r>
      <w:r w:rsidR="000F3148" w:rsidRPr="00446890">
        <w:rPr>
          <w:szCs w:val="28"/>
        </w:rPr>
        <w:t>ями</w:t>
      </w:r>
      <w:r w:rsidR="00FE5CBA" w:rsidRPr="00446890">
        <w:rPr>
          <w:szCs w:val="28"/>
        </w:rPr>
        <w:t xml:space="preserve"> </w:t>
      </w:r>
      <w:r w:rsidR="003978B0" w:rsidRPr="001F05C4">
        <w:rPr>
          <w:b/>
          <w:szCs w:val="28"/>
        </w:rPr>
        <w:t>1</w:t>
      </w:r>
      <w:r w:rsidR="00D154C1" w:rsidRPr="001F05C4">
        <w:rPr>
          <w:b/>
          <w:szCs w:val="28"/>
        </w:rPr>
        <w:t>8</w:t>
      </w:r>
      <w:r w:rsidR="000F3148" w:rsidRPr="001F05C4">
        <w:rPr>
          <w:szCs w:val="28"/>
        </w:rPr>
        <w:t xml:space="preserve"> и </w:t>
      </w:r>
      <w:r w:rsidR="003978B0" w:rsidRPr="001F05C4">
        <w:rPr>
          <w:b/>
          <w:szCs w:val="28"/>
        </w:rPr>
        <w:t>1</w:t>
      </w:r>
      <w:r w:rsidR="00D154C1" w:rsidRPr="001F05C4">
        <w:rPr>
          <w:b/>
          <w:szCs w:val="28"/>
        </w:rPr>
        <w:t>9</w:t>
      </w:r>
      <w:r w:rsidR="00FE5CBA" w:rsidRPr="00446890">
        <w:rPr>
          <w:szCs w:val="28"/>
        </w:rPr>
        <w:t xml:space="preserve"> следующего содержания:</w:t>
      </w:r>
    </w:p>
    <w:p w14:paraId="1A822BEA" w14:textId="59BD0464" w:rsidR="00FE5CBA" w:rsidRPr="00446890" w:rsidRDefault="00B2335B" w:rsidP="00C568D4">
      <w:pPr>
        <w:widowControl w:val="0"/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="00FE5CBA" w:rsidRPr="001F05C4">
        <w:rPr>
          <w:b/>
          <w:szCs w:val="28"/>
        </w:rPr>
        <w:t>1</w:t>
      </w:r>
      <w:r w:rsidR="00D154C1" w:rsidRPr="001F05C4">
        <w:rPr>
          <w:b/>
          <w:szCs w:val="28"/>
        </w:rPr>
        <w:t>8</w:t>
      </w:r>
      <w:r w:rsidR="00FE5CBA" w:rsidRPr="00446890">
        <w:rPr>
          <w:szCs w:val="28"/>
        </w:rPr>
        <w:t xml:space="preserve">. Стационарные источники выбросов, которые расположены на квотируемых объектах, </w:t>
      </w:r>
      <w:r w:rsidR="00413255" w:rsidRPr="000F64F8">
        <w:rPr>
          <w:b/>
          <w:bCs/>
        </w:rPr>
        <w:t xml:space="preserve">отнесенных в соответствии с законодательством в области охраны окружающей среды к объектам I и II </w:t>
      </w:r>
      <w:r w:rsidR="00B46D40" w:rsidRPr="000F64F8">
        <w:rPr>
          <w:b/>
          <w:bCs/>
        </w:rPr>
        <w:t>категори</w:t>
      </w:r>
      <w:r w:rsidR="00B46D40">
        <w:rPr>
          <w:b/>
          <w:bCs/>
        </w:rPr>
        <w:t>й</w:t>
      </w:r>
      <w:r w:rsidR="00413255" w:rsidRPr="000F64F8">
        <w:t>,</w:t>
      </w:r>
      <w:r w:rsidR="00B84489">
        <w:t xml:space="preserve"> </w:t>
      </w:r>
      <w:r w:rsidR="00FE5CBA" w:rsidRPr="00446890">
        <w:rPr>
          <w:szCs w:val="28"/>
        </w:rPr>
        <w:t>оснащаются системами автоматического контроля</w:t>
      </w:r>
      <w:r w:rsidR="00DF6122">
        <w:rPr>
          <w:szCs w:val="28"/>
        </w:rPr>
        <w:t xml:space="preserve"> </w:t>
      </w:r>
      <w:r w:rsidR="00FE5CBA" w:rsidRPr="00446890">
        <w:rPr>
          <w:szCs w:val="28"/>
        </w:rPr>
        <w:t>в</w:t>
      </w:r>
      <w:r w:rsidR="00B84489">
        <w:rPr>
          <w:szCs w:val="28"/>
        </w:rPr>
        <w:t xml:space="preserve"> </w:t>
      </w:r>
      <w:r w:rsidR="00FE5CBA" w:rsidRPr="00446890">
        <w:rPr>
          <w:szCs w:val="28"/>
        </w:rPr>
        <w:t>соответствии</w:t>
      </w:r>
      <w:r w:rsidR="00B84489">
        <w:rPr>
          <w:szCs w:val="28"/>
        </w:rPr>
        <w:t xml:space="preserve"> </w:t>
      </w:r>
      <w:r w:rsidR="00983C00">
        <w:rPr>
          <w:szCs w:val="28"/>
        </w:rPr>
        <w:t xml:space="preserve">с </w:t>
      </w:r>
      <w:r w:rsidR="00FE5CBA" w:rsidRPr="00983C00">
        <w:rPr>
          <w:szCs w:val="28"/>
        </w:rPr>
        <w:t>Федеральн</w:t>
      </w:r>
      <w:r w:rsidR="00EA5337" w:rsidRPr="00983C00">
        <w:rPr>
          <w:szCs w:val="28"/>
        </w:rPr>
        <w:t>ым</w:t>
      </w:r>
      <w:r w:rsidR="00FE5CBA" w:rsidRPr="00983C00">
        <w:rPr>
          <w:szCs w:val="28"/>
        </w:rPr>
        <w:t xml:space="preserve"> закон</w:t>
      </w:r>
      <w:r w:rsidR="00EA5337" w:rsidRPr="00983C00">
        <w:rPr>
          <w:szCs w:val="28"/>
        </w:rPr>
        <w:t>ом</w:t>
      </w:r>
      <w:r w:rsidR="00B84489">
        <w:rPr>
          <w:szCs w:val="28"/>
        </w:rPr>
        <w:t xml:space="preserve"> </w:t>
      </w:r>
      <w:r w:rsidR="00FE5CBA" w:rsidRPr="00446890">
        <w:rPr>
          <w:szCs w:val="28"/>
        </w:rPr>
        <w:t>от 10</w:t>
      </w:r>
      <w:r w:rsidR="008212E5">
        <w:rPr>
          <w:szCs w:val="28"/>
        </w:rPr>
        <w:t> </w:t>
      </w:r>
      <w:r w:rsidR="00FE5CBA" w:rsidRPr="00446890">
        <w:rPr>
          <w:szCs w:val="28"/>
        </w:rPr>
        <w:t xml:space="preserve">января 2002 года № 7-ФЗ </w:t>
      </w:r>
      <w:r>
        <w:rPr>
          <w:szCs w:val="28"/>
        </w:rPr>
        <w:t>«</w:t>
      </w:r>
      <w:r w:rsidR="00FE5CBA" w:rsidRPr="00446890">
        <w:rPr>
          <w:szCs w:val="28"/>
        </w:rPr>
        <w:t>Об охране окружающей среды</w:t>
      </w:r>
      <w:r>
        <w:rPr>
          <w:szCs w:val="28"/>
        </w:rPr>
        <w:t>»</w:t>
      </w:r>
      <w:r w:rsidR="00014F07">
        <w:rPr>
          <w:szCs w:val="28"/>
        </w:rPr>
        <w:t xml:space="preserve"> </w:t>
      </w:r>
      <w:r w:rsidR="000F3148" w:rsidRPr="00446890">
        <w:rPr>
          <w:szCs w:val="28"/>
        </w:rPr>
        <w:t xml:space="preserve">с учетом </w:t>
      </w:r>
      <w:r w:rsidR="00FE5CBA" w:rsidRPr="00446890">
        <w:rPr>
          <w:szCs w:val="28"/>
        </w:rPr>
        <w:t>особенност</w:t>
      </w:r>
      <w:r w:rsidR="000F3148" w:rsidRPr="00446890">
        <w:rPr>
          <w:szCs w:val="28"/>
        </w:rPr>
        <w:t>ей</w:t>
      </w:r>
      <w:r w:rsidR="00FE5CBA" w:rsidRPr="00446890">
        <w:rPr>
          <w:szCs w:val="28"/>
        </w:rPr>
        <w:t xml:space="preserve"> создания и эксплуатации систем автоматического контроля на квотируемых объектах, определяемы</w:t>
      </w:r>
      <w:r w:rsidR="000F3148" w:rsidRPr="00446890">
        <w:rPr>
          <w:szCs w:val="28"/>
        </w:rPr>
        <w:t>х</w:t>
      </w:r>
      <w:r w:rsidR="00FE5CBA" w:rsidRPr="00446890">
        <w:rPr>
          <w:szCs w:val="28"/>
        </w:rPr>
        <w:t xml:space="preserve"> Правительством Российской Федерации.</w:t>
      </w:r>
    </w:p>
    <w:p w14:paraId="0EDB76E5" w14:textId="15586DE3" w:rsidR="00FE5CBA" w:rsidRPr="00446890" w:rsidRDefault="000F3148" w:rsidP="00C343DA">
      <w:pPr>
        <w:spacing w:line="480" w:lineRule="auto"/>
        <w:ind w:firstLine="709"/>
        <w:rPr>
          <w:szCs w:val="28"/>
        </w:rPr>
      </w:pPr>
      <w:r w:rsidRPr="001F05C4">
        <w:rPr>
          <w:b/>
          <w:szCs w:val="28"/>
        </w:rPr>
        <w:t>1</w:t>
      </w:r>
      <w:r w:rsidR="00D154C1" w:rsidRPr="001F05C4">
        <w:rPr>
          <w:b/>
          <w:szCs w:val="28"/>
        </w:rPr>
        <w:t>9</w:t>
      </w:r>
      <w:r w:rsidR="00E15507" w:rsidRPr="00446890">
        <w:rPr>
          <w:szCs w:val="28"/>
        </w:rPr>
        <w:t>. </w:t>
      </w:r>
      <w:r w:rsidR="00FE5CBA" w:rsidRPr="00446890">
        <w:rPr>
          <w:szCs w:val="28"/>
        </w:rPr>
        <w:t>В случае, если на квотируемом объекте создана система автоматического контроля выбросов в соответствии с</w:t>
      </w:r>
      <w:r w:rsidRPr="00446890">
        <w:rPr>
          <w:szCs w:val="28"/>
        </w:rPr>
        <w:t xml:space="preserve"> положениями</w:t>
      </w:r>
      <w:r w:rsidR="00FE5CBA" w:rsidRPr="00446890">
        <w:rPr>
          <w:szCs w:val="28"/>
        </w:rPr>
        <w:t xml:space="preserve"> пунк</w:t>
      </w:r>
      <w:r w:rsidRPr="00446890">
        <w:rPr>
          <w:szCs w:val="28"/>
        </w:rPr>
        <w:t>тов</w:t>
      </w:r>
      <w:r w:rsidR="00FE5CBA" w:rsidRPr="00446890">
        <w:rPr>
          <w:szCs w:val="28"/>
        </w:rPr>
        <w:t xml:space="preserve"> 9 </w:t>
      </w:r>
      <w:r w:rsidRPr="00446890">
        <w:rPr>
          <w:szCs w:val="28"/>
        </w:rPr>
        <w:t>и</w:t>
      </w:r>
      <w:r w:rsidR="00FE5CBA" w:rsidRPr="00446890">
        <w:rPr>
          <w:szCs w:val="28"/>
        </w:rPr>
        <w:t xml:space="preserve"> 10 статьи 67 Федерального закона </w:t>
      </w:r>
      <w:r w:rsidRPr="00446890">
        <w:rPr>
          <w:szCs w:val="28"/>
        </w:rPr>
        <w:t>от 10</w:t>
      </w:r>
      <w:r w:rsidR="008212E5">
        <w:rPr>
          <w:szCs w:val="28"/>
        </w:rPr>
        <w:t> </w:t>
      </w:r>
      <w:r w:rsidRPr="00446890">
        <w:rPr>
          <w:szCs w:val="28"/>
        </w:rPr>
        <w:t>января 2002</w:t>
      </w:r>
      <w:r w:rsidR="008212E5">
        <w:rPr>
          <w:szCs w:val="28"/>
        </w:rPr>
        <w:t> </w:t>
      </w:r>
      <w:r w:rsidRPr="00446890">
        <w:rPr>
          <w:szCs w:val="28"/>
        </w:rPr>
        <w:t xml:space="preserve">года </w:t>
      </w:r>
      <w:r w:rsidR="001F05C4">
        <w:rPr>
          <w:szCs w:val="28"/>
        </w:rPr>
        <w:br/>
      </w:r>
      <w:r w:rsidRPr="00446890">
        <w:rPr>
          <w:szCs w:val="28"/>
        </w:rPr>
        <w:t xml:space="preserve">№ 7-ФЗ </w:t>
      </w:r>
      <w:r w:rsidR="00A6409A">
        <w:rPr>
          <w:szCs w:val="28"/>
        </w:rPr>
        <w:t>«</w:t>
      </w:r>
      <w:r w:rsidR="00FE5CBA" w:rsidRPr="00446890">
        <w:rPr>
          <w:szCs w:val="28"/>
        </w:rPr>
        <w:t>Об охране окружающей среды</w:t>
      </w:r>
      <w:r w:rsidR="00A6409A">
        <w:rPr>
          <w:szCs w:val="28"/>
        </w:rPr>
        <w:t>»</w:t>
      </w:r>
      <w:r w:rsidR="00E15507" w:rsidRPr="00446890">
        <w:rPr>
          <w:szCs w:val="28"/>
        </w:rPr>
        <w:t>, такая система</w:t>
      </w:r>
      <w:r w:rsidR="00FE5CBA" w:rsidRPr="00446890">
        <w:rPr>
          <w:szCs w:val="28"/>
        </w:rPr>
        <w:t xml:space="preserve"> дополняется </w:t>
      </w:r>
      <w:r w:rsidR="001912AE" w:rsidRPr="006128D0">
        <w:rPr>
          <w:b/>
          <w:szCs w:val="28"/>
        </w:rPr>
        <w:t>автоматическими средствами измерения и учета показателей выбросов приоритетных загрязняющих веществ</w:t>
      </w:r>
      <w:r w:rsidR="00B84489">
        <w:rPr>
          <w:b/>
          <w:szCs w:val="28"/>
        </w:rPr>
        <w:t xml:space="preserve"> </w:t>
      </w:r>
      <w:r w:rsidR="00FE5CBA" w:rsidRPr="00446890">
        <w:rPr>
          <w:szCs w:val="28"/>
        </w:rPr>
        <w:t xml:space="preserve">согласно особенностям, указанным в </w:t>
      </w:r>
      <w:r w:rsidRPr="00446890">
        <w:rPr>
          <w:szCs w:val="28"/>
        </w:rPr>
        <w:t>части 1</w:t>
      </w:r>
      <w:r w:rsidR="00A97231">
        <w:rPr>
          <w:szCs w:val="28"/>
        </w:rPr>
        <w:t>8</w:t>
      </w:r>
      <w:r w:rsidRPr="00446890">
        <w:rPr>
          <w:szCs w:val="28"/>
        </w:rPr>
        <w:t xml:space="preserve"> настоящей статьи</w:t>
      </w:r>
      <w:r w:rsidR="00FE5CBA" w:rsidRPr="00446890">
        <w:rPr>
          <w:szCs w:val="28"/>
        </w:rPr>
        <w:t>.</w:t>
      </w:r>
      <w:r w:rsidR="00A6409A">
        <w:rPr>
          <w:szCs w:val="28"/>
        </w:rPr>
        <w:t>»</w:t>
      </w:r>
      <w:r w:rsidR="00E15507" w:rsidRPr="00446890">
        <w:rPr>
          <w:szCs w:val="28"/>
        </w:rPr>
        <w:t>;</w:t>
      </w:r>
    </w:p>
    <w:p w14:paraId="08B14F81" w14:textId="6D3405D3" w:rsidR="00740077" w:rsidRPr="00C81249" w:rsidRDefault="00740077" w:rsidP="00C568D4">
      <w:pPr>
        <w:widowControl w:val="0"/>
        <w:spacing w:line="480" w:lineRule="auto"/>
        <w:ind w:firstLine="709"/>
        <w:rPr>
          <w:b/>
          <w:szCs w:val="28"/>
        </w:rPr>
      </w:pPr>
      <w:r w:rsidRPr="00C81249">
        <w:rPr>
          <w:b/>
          <w:szCs w:val="28"/>
        </w:rPr>
        <w:t xml:space="preserve">4) </w:t>
      </w:r>
      <w:r w:rsidR="00593930" w:rsidRPr="00C81249">
        <w:rPr>
          <w:b/>
          <w:szCs w:val="28"/>
        </w:rPr>
        <w:t>дополнить статьей 5</w:t>
      </w:r>
      <w:r w:rsidR="000F22D2" w:rsidRPr="00C81249">
        <w:rPr>
          <w:b/>
          <w:szCs w:val="28"/>
          <w:vertAlign w:val="superscript"/>
        </w:rPr>
        <w:t>1</w:t>
      </w:r>
      <w:r w:rsidR="00593930" w:rsidRPr="00C81249">
        <w:rPr>
          <w:b/>
          <w:szCs w:val="28"/>
        </w:rPr>
        <w:t xml:space="preserve"> следующего содержания:</w:t>
      </w:r>
    </w:p>
    <w:p w14:paraId="406F7813" w14:textId="77777777" w:rsidR="007A1724" w:rsidRDefault="00593930" w:rsidP="007A1724">
      <w:pPr>
        <w:widowControl w:val="0"/>
        <w:spacing w:line="240" w:lineRule="atLeast"/>
        <w:ind w:firstLine="709"/>
        <w:rPr>
          <w:b/>
          <w:szCs w:val="28"/>
        </w:rPr>
      </w:pPr>
      <w:r w:rsidRPr="00DF6122">
        <w:rPr>
          <w:b/>
          <w:szCs w:val="28"/>
        </w:rPr>
        <w:t>«</w:t>
      </w:r>
      <w:r w:rsidR="00C81249">
        <w:rPr>
          <w:b/>
          <w:szCs w:val="28"/>
        </w:rPr>
        <w:t>Статья </w:t>
      </w:r>
      <w:r w:rsidRPr="00DF6122">
        <w:rPr>
          <w:b/>
          <w:szCs w:val="28"/>
        </w:rPr>
        <w:t>5</w:t>
      </w:r>
      <w:r w:rsidR="000F22D2" w:rsidRPr="00C81249">
        <w:rPr>
          <w:b/>
          <w:szCs w:val="28"/>
          <w:vertAlign w:val="superscript"/>
        </w:rPr>
        <w:t>1</w:t>
      </w:r>
      <w:r w:rsidR="0064001D">
        <w:rPr>
          <w:b/>
          <w:szCs w:val="28"/>
        </w:rPr>
        <w:t>.</w:t>
      </w:r>
      <w:r w:rsidR="00C81249">
        <w:rPr>
          <w:b/>
          <w:szCs w:val="28"/>
        </w:rPr>
        <w:t> </w:t>
      </w:r>
      <w:r w:rsidRPr="00C81249">
        <w:rPr>
          <w:b/>
          <w:szCs w:val="28"/>
        </w:rPr>
        <w:t>Особенности осуществления государственного</w:t>
      </w:r>
    </w:p>
    <w:p w14:paraId="1472E3BD" w14:textId="77777777" w:rsidR="007A1724" w:rsidRDefault="00593930" w:rsidP="007A1724">
      <w:pPr>
        <w:widowControl w:val="0"/>
        <w:spacing w:line="240" w:lineRule="atLeast"/>
        <w:ind w:firstLine="2127"/>
        <w:rPr>
          <w:b/>
          <w:szCs w:val="28"/>
        </w:rPr>
      </w:pPr>
      <w:r w:rsidRPr="00C81249">
        <w:rPr>
          <w:b/>
          <w:szCs w:val="28"/>
        </w:rPr>
        <w:t xml:space="preserve"> </w:t>
      </w:r>
      <w:r w:rsidR="00E31265" w:rsidRPr="00C81249">
        <w:rPr>
          <w:b/>
          <w:szCs w:val="28"/>
        </w:rPr>
        <w:t xml:space="preserve">экологического </w:t>
      </w:r>
      <w:r w:rsidRPr="00C81249">
        <w:rPr>
          <w:b/>
          <w:szCs w:val="28"/>
        </w:rPr>
        <w:t xml:space="preserve">контроля </w:t>
      </w:r>
      <w:r w:rsidR="00963413" w:rsidRPr="00C81249">
        <w:rPr>
          <w:b/>
          <w:szCs w:val="28"/>
        </w:rPr>
        <w:t>(надзора)</w:t>
      </w:r>
      <w:r w:rsidR="00027009" w:rsidRPr="00C81249">
        <w:rPr>
          <w:b/>
          <w:szCs w:val="28"/>
        </w:rPr>
        <w:t xml:space="preserve"> </w:t>
      </w:r>
      <w:r w:rsidR="00175888" w:rsidRPr="00C81249">
        <w:rPr>
          <w:b/>
          <w:szCs w:val="28"/>
        </w:rPr>
        <w:t>в отношении</w:t>
      </w:r>
    </w:p>
    <w:p w14:paraId="1543CF93" w14:textId="5EADD90C" w:rsidR="00593930" w:rsidRDefault="00175888" w:rsidP="007A1724">
      <w:pPr>
        <w:widowControl w:val="0"/>
        <w:spacing w:line="240" w:lineRule="atLeast"/>
        <w:ind w:firstLine="2127"/>
        <w:rPr>
          <w:b/>
          <w:szCs w:val="28"/>
        </w:rPr>
      </w:pPr>
      <w:r w:rsidRPr="00C81249">
        <w:rPr>
          <w:b/>
          <w:szCs w:val="28"/>
        </w:rPr>
        <w:t xml:space="preserve"> </w:t>
      </w:r>
      <w:r w:rsidR="00027009" w:rsidRPr="00C81249">
        <w:rPr>
          <w:b/>
          <w:szCs w:val="28"/>
        </w:rPr>
        <w:t>квотируемых объект</w:t>
      </w:r>
      <w:r w:rsidRPr="00C81249">
        <w:rPr>
          <w:b/>
          <w:szCs w:val="28"/>
        </w:rPr>
        <w:t>ов</w:t>
      </w:r>
    </w:p>
    <w:p w14:paraId="4E6C974C" w14:textId="77777777" w:rsidR="007A1724" w:rsidRPr="00C81249" w:rsidRDefault="007A1724" w:rsidP="007A1724">
      <w:pPr>
        <w:widowControl w:val="0"/>
        <w:spacing w:line="240" w:lineRule="atLeast"/>
        <w:ind w:firstLine="2127"/>
        <w:rPr>
          <w:b/>
          <w:szCs w:val="28"/>
        </w:rPr>
      </w:pPr>
    </w:p>
    <w:p w14:paraId="657EE75B" w14:textId="2C985D79" w:rsidR="00362FA4" w:rsidRPr="00DF6122" w:rsidRDefault="00362FA4" w:rsidP="00C568D4">
      <w:pPr>
        <w:widowControl w:val="0"/>
        <w:spacing w:line="480" w:lineRule="auto"/>
        <w:ind w:firstLine="709"/>
        <w:rPr>
          <w:b/>
          <w:szCs w:val="28"/>
        </w:rPr>
      </w:pPr>
      <w:r w:rsidRPr="00DF6122">
        <w:rPr>
          <w:b/>
          <w:szCs w:val="28"/>
        </w:rPr>
        <w:t>1.</w:t>
      </w:r>
      <w:r w:rsidR="000F22D2" w:rsidRPr="00DF6122">
        <w:rPr>
          <w:b/>
          <w:szCs w:val="28"/>
        </w:rPr>
        <w:t> </w:t>
      </w:r>
      <w:r w:rsidR="00653BC7" w:rsidRPr="00DF6122">
        <w:rPr>
          <w:b/>
          <w:szCs w:val="28"/>
        </w:rPr>
        <w:t>В</w:t>
      </w:r>
      <w:r w:rsidRPr="00DF6122">
        <w:rPr>
          <w:b/>
          <w:szCs w:val="28"/>
        </w:rPr>
        <w:t xml:space="preserve"> отношении квотируемых объектов, </w:t>
      </w:r>
      <w:r w:rsidR="009220BC" w:rsidRPr="00DF6122">
        <w:rPr>
          <w:b/>
          <w:szCs w:val="28"/>
        </w:rPr>
        <w:t>относящихся</w:t>
      </w:r>
      <w:r w:rsidRPr="00DF6122">
        <w:rPr>
          <w:b/>
          <w:szCs w:val="28"/>
        </w:rPr>
        <w:t xml:space="preserve"> в соответствии с законодательством в области охраны окружающей среды к </w:t>
      </w:r>
      <w:r w:rsidR="00653BC7" w:rsidRPr="00DF6122">
        <w:rPr>
          <w:b/>
          <w:szCs w:val="28"/>
        </w:rPr>
        <w:t xml:space="preserve">объектам </w:t>
      </w:r>
      <w:r w:rsidRPr="00DF6122">
        <w:rPr>
          <w:b/>
          <w:szCs w:val="28"/>
        </w:rPr>
        <w:t xml:space="preserve">II </w:t>
      </w:r>
      <w:r w:rsidRPr="00DF6122">
        <w:rPr>
          <w:b/>
          <w:bCs/>
          <w:szCs w:val="28"/>
        </w:rPr>
        <w:t>категори</w:t>
      </w:r>
      <w:r w:rsidR="00653BC7" w:rsidRPr="00DF6122">
        <w:rPr>
          <w:b/>
          <w:bCs/>
          <w:szCs w:val="28"/>
        </w:rPr>
        <w:t xml:space="preserve">и, </w:t>
      </w:r>
      <w:r w:rsidR="00612A54" w:rsidRPr="00DF6122">
        <w:rPr>
          <w:b/>
          <w:bCs/>
          <w:szCs w:val="28"/>
        </w:rPr>
        <w:t xml:space="preserve">осуществляется </w:t>
      </w:r>
      <w:r w:rsidR="00612A54" w:rsidRPr="00DF6122">
        <w:rPr>
          <w:b/>
          <w:szCs w:val="28"/>
        </w:rPr>
        <w:t>федеральн</w:t>
      </w:r>
      <w:r w:rsidR="0070755D" w:rsidRPr="00DF6122">
        <w:rPr>
          <w:b/>
          <w:szCs w:val="28"/>
        </w:rPr>
        <w:t>ый</w:t>
      </w:r>
      <w:r w:rsidR="00612A54" w:rsidRPr="00DF6122">
        <w:rPr>
          <w:b/>
          <w:szCs w:val="28"/>
        </w:rPr>
        <w:t xml:space="preserve"> государственн</w:t>
      </w:r>
      <w:r w:rsidR="0070755D" w:rsidRPr="00DF6122">
        <w:rPr>
          <w:b/>
          <w:szCs w:val="28"/>
        </w:rPr>
        <w:t>ый</w:t>
      </w:r>
      <w:r w:rsidR="00612A54" w:rsidRPr="00DF6122">
        <w:rPr>
          <w:b/>
          <w:szCs w:val="28"/>
        </w:rPr>
        <w:t xml:space="preserve"> экологическ</w:t>
      </w:r>
      <w:r w:rsidR="0070755D" w:rsidRPr="00DF6122">
        <w:rPr>
          <w:b/>
          <w:szCs w:val="28"/>
        </w:rPr>
        <w:t>ий</w:t>
      </w:r>
      <w:r w:rsidR="00612A54" w:rsidRPr="00DF6122">
        <w:rPr>
          <w:b/>
          <w:szCs w:val="28"/>
        </w:rPr>
        <w:t xml:space="preserve"> контрол</w:t>
      </w:r>
      <w:r w:rsidR="0070755D" w:rsidRPr="00DF6122">
        <w:rPr>
          <w:b/>
          <w:szCs w:val="28"/>
        </w:rPr>
        <w:t>ь</w:t>
      </w:r>
      <w:r w:rsidR="00612A54" w:rsidRPr="00DF6122">
        <w:rPr>
          <w:b/>
          <w:szCs w:val="28"/>
        </w:rPr>
        <w:t xml:space="preserve"> (надзор)</w:t>
      </w:r>
      <w:r w:rsidR="009220BC" w:rsidRPr="00DF6122">
        <w:rPr>
          <w:b/>
          <w:bCs/>
          <w:szCs w:val="28"/>
        </w:rPr>
        <w:t xml:space="preserve"> в течение срока</w:t>
      </w:r>
      <w:r w:rsidR="00AA54FA" w:rsidRPr="00DF6122">
        <w:rPr>
          <w:b/>
          <w:bCs/>
          <w:szCs w:val="28"/>
        </w:rPr>
        <w:t xml:space="preserve"> проведения </w:t>
      </w:r>
      <w:r w:rsidR="003530EE" w:rsidRPr="00DF6122">
        <w:rPr>
          <w:b/>
          <w:bCs/>
          <w:szCs w:val="28"/>
        </w:rPr>
        <w:t>эксперимента</w:t>
      </w:r>
      <w:r w:rsidR="00295C44" w:rsidRPr="00DF6122">
        <w:rPr>
          <w:b/>
          <w:bCs/>
          <w:szCs w:val="28"/>
        </w:rPr>
        <w:t>.</w:t>
      </w:r>
      <w:r w:rsidR="003530EE" w:rsidRPr="00DF6122">
        <w:rPr>
          <w:b/>
          <w:bCs/>
          <w:szCs w:val="28"/>
        </w:rPr>
        <w:t xml:space="preserve"> </w:t>
      </w:r>
    </w:p>
    <w:p w14:paraId="507E8DA9" w14:textId="7888FB34" w:rsidR="000F3536" w:rsidRDefault="00362FA4" w:rsidP="00D407F7">
      <w:pPr>
        <w:spacing w:line="480" w:lineRule="auto"/>
        <w:ind w:firstLine="709"/>
        <w:rPr>
          <w:szCs w:val="28"/>
        </w:rPr>
      </w:pPr>
      <w:r w:rsidRPr="00C81249">
        <w:rPr>
          <w:b/>
          <w:szCs w:val="28"/>
        </w:rPr>
        <w:t>2</w:t>
      </w:r>
      <w:r w:rsidR="00D407F7" w:rsidRPr="005F6991">
        <w:rPr>
          <w:szCs w:val="28"/>
        </w:rPr>
        <w:t>.</w:t>
      </w:r>
      <w:r w:rsidR="000F22D2" w:rsidRPr="005F6991">
        <w:rPr>
          <w:szCs w:val="28"/>
        </w:rPr>
        <w:t> </w:t>
      </w:r>
      <w:r w:rsidR="00D407F7" w:rsidRPr="005F6991">
        <w:rPr>
          <w:szCs w:val="28"/>
        </w:rPr>
        <w:t xml:space="preserve">При осуществлении федерального государственного экологического контроля (надзора) в отношении </w:t>
      </w:r>
      <w:r w:rsidR="004705BE" w:rsidRPr="005F6991">
        <w:rPr>
          <w:szCs w:val="28"/>
        </w:rPr>
        <w:t xml:space="preserve">квотируемых </w:t>
      </w:r>
      <w:r w:rsidR="00D407F7" w:rsidRPr="005F6991">
        <w:rPr>
          <w:szCs w:val="28"/>
        </w:rPr>
        <w:t>объектов</w:t>
      </w:r>
      <w:r w:rsidR="00CD2705" w:rsidRPr="005F6991">
        <w:rPr>
          <w:szCs w:val="28"/>
        </w:rPr>
        <w:t xml:space="preserve">, </w:t>
      </w:r>
      <w:bookmarkStart w:id="1" w:name="_Hlk131674984"/>
      <w:r w:rsidR="00742FE5" w:rsidRPr="00C81249">
        <w:rPr>
          <w:b/>
          <w:szCs w:val="28"/>
        </w:rPr>
        <w:t>относящихся</w:t>
      </w:r>
      <w:r w:rsidR="00CD2705">
        <w:rPr>
          <w:szCs w:val="28"/>
        </w:rPr>
        <w:t xml:space="preserve"> в соответствии с законодательством в области охраны окружающей среды к объектам</w:t>
      </w:r>
      <w:r w:rsidR="00D407F7" w:rsidRPr="00446890">
        <w:rPr>
          <w:szCs w:val="28"/>
        </w:rPr>
        <w:t xml:space="preserve"> I и II </w:t>
      </w:r>
      <w:r w:rsidR="00D407F7" w:rsidRPr="00C81249">
        <w:rPr>
          <w:bCs/>
          <w:szCs w:val="28"/>
        </w:rPr>
        <w:t>категорий</w:t>
      </w:r>
      <w:bookmarkEnd w:id="1"/>
      <w:r w:rsidR="00175888">
        <w:rPr>
          <w:bCs/>
          <w:szCs w:val="28"/>
        </w:rPr>
        <w:t>,</w:t>
      </w:r>
      <w:r w:rsidR="004705BE">
        <w:rPr>
          <w:bCs/>
          <w:szCs w:val="28"/>
        </w:rPr>
        <w:t xml:space="preserve"> </w:t>
      </w:r>
      <w:r w:rsidR="00D407F7" w:rsidRPr="00446890">
        <w:rPr>
          <w:szCs w:val="28"/>
        </w:rPr>
        <w:t>проводятся:</w:t>
      </w:r>
    </w:p>
    <w:p w14:paraId="220D730C" w14:textId="77777777" w:rsidR="00D407F7" w:rsidRPr="00446890" w:rsidRDefault="00D407F7" w:rsidP="00D407F7">
      <w:pPr>
        <w:spacing w:line="480" w:lineRule="auto"/>
        <w:ind w:firstLine="709"/>
        <w:rPr>
          <w:szCs w:val="28"/>
        </w:rPr>
      </w:pPr>
      <w:r>
        <w:rPr>
          <w:szCs w:val="28"/>
        </w:rPr>
        <w:t>1)</w:t>
      </w:r>
      <w:r>
        <w:t> </w:t>
      </w:r>
      <w:r w:rsidRPr="00446890">
        <w:rPr>
          <w:szCs w:val="28"/>
        </w:rPr>
        <w:t>плановые контрольные (надзорные) мероприятия в части,</w:t>
      </w:r>
      <w:r w:rsidRPr="00446890">
        <w:rPr>
          <w:szCs w:val="28"/>
        </w:rPr>
        <w:br/>
        <w:t>не касающейся реализации мероприятий, включенных в утвержденные планы мероприятий по достижению квот выбросов;</w:t>
      </w:r>
    </w:p>
    <w:p w14:paraId="7903675A" w14:textId="535B2A2A" w:rsidR="00D407F7" w:rsidRDefault="00D407F7" w:rsidP="00D407F7">
      <w:pPr>
        <w:widowControl w:val="0"/>
        <w:spacing w:line="480" w:lineRule="auto"/>
        <w:ind w:firstLine="709"/>
        <w:rPr>
          <w:szCs w:val="28"/>
        </w:rPr>
      </w:pPr>
      <w:r w:rsidRPr="00446890">
        <w:rPr>
          <w:szCs w:val="28"/>
        </w:rPr>
        <w:t>2)</w:t>
      </w:r>
      <w:r>
        <w:rPr>
          <w:szCs w:val="28"/>
        </w:rPr>
        <w:t> </w:t>
      </w:r>
      <w:r w:rsidRPr="00446890">
        <w:rPr>
          <w:szCs w:val="28"/>
        </w:rPr>
        <w:t>контрольные (надзорные) мероприятия, в том числе на основании программы проверок в части, касающейся реализации мероприятий, включенных в утвержденные планы мероприятий по достижению квот выбросов</w:t>
      </w:r>
      <w:r w:rsidR="00F43914">
        <w:rPr>
          <w:szCs w:val="28"/>
        </w:rPr>
        <w:t xml:space="preserve"> </w:t>
      </w:r>
      <w:r w:rsidR="00F43914" w:rsidRPr="00B30833">
        <w:rPr>
          <w:b/>
          <w:szCs w:val="28"/>
        </w:rPr>
        <w:t>(далее – программа проверок)</w:t>
      </w:r>
      <w:r w:rsidRPr="00446890">
        <w:rPr>
          <w:szCs w:val="28"/>
        </w:rPr>
        <w:t>.</w:t>
      </w:r>
    </w:p>
    <w:p w14:paraId="12A0D94A" w14:textId="24700179" w:rsidR="00A8220A" w:rsidRDefault="00362FA4" w:rsidP="00D407F7">
      <w:pPr>
        <w:widowControl w:val="0"/>
        <w:spacing w:line="480" w:lineRule="auto"/>
        <w:ind w:firstLine="709"/>
        <w:rPr>
          <w:szCs w:val="28"/>
        </w:rPr>
      </w:pPr>
      <w:r w:rsidRPr="00C81249">
        <w:rPr>
          <w:b/>
          <w:szCs w:val="28"/>
        </w:rPr>
        <w:t>3</w:t>
      </w:r>
      <w:r w:rsidR="00A8220A" w:rsidRPr="00C81249">
        <w:rPr>
          <w:b/>
          <w:szCs w:val="28"/>
        </w:rPr>
        <w:t>.</w:t>
      </w:r>
      <w:r w:rsidR="002500FA">
        <w:rPr>
          <w:szCs w:val="28"/>
        </w:rPr>
        <w:t> </w:t>
      </w:r>
      <w:r w:rsidR="00A8220A" w:rsidRPr="00446890">
        <w:rPr>
          <w:szCs w:val="28"/>
        </w:rPr>
        <w:t>Программа проверок формируется</w:t>
      </w:r>
      <w:r w:rsidR="00742FE5">
        <w:rPr>
          <w:szCs w:val="28"/>
        </w:rPr>
        <w:t xml:space="preserve"> </w:t>
      </w:r>
      <w:r w:rsidR="00742FE5" w:rsidRPr="00C81249">
        <w:rPr>
          <w:b/>
          <w:szCs w:val="28"/>
        </w:rPr>
        <w:t>федеральным</w:t>
      </w:r>
      <w:r w:rsidR="00742FE5">
        <w:rPr>
          <w:szCs w:val="28"/>
        </w:rPr>
        <w:t xml:space="preserve"> </w:t>
      </w:r>
      <w:r w:rsidR="00A8220A" w:rsidRPr="00446890">
        <w:rPr>
          <w:szCs w:val="28"/>
        </w:rPr>
        <w:t>органом</w:t>
      </w:r>
      <w:r w:rsidR="00742FE5">
        <w:rPr>
          <w:szCs w:val="28"/>
        </w:rPr>
        <w:t xml:space="preserve"> </w:t>
      </w:r>
      <w:r w:rsidR="00742FE5" w:rsidRPr="00C81249">
        <w:rPr>
          <w:b/>
          <w:szCs w:val="28"/>
        </w:rPr>
        <w:t>исполнительной власти</w:t>
      </w:r>
      <w:r w:rsidR="00A8220A" w:rsidRPr="00446890">
        <w:rPr>
          <w:szCs w:val="28"/>
        </w:rPr>
        <w:t xml:space="preserve">, осуществляющим федеральный государственный экологический контроль (надзор), </w:t>
      </w:r>
      <w:r w:rsidR="00A8220A" w:rsidRPr="00C81249">
        <w:rPr>
          <w:b/>
          <w:szCs w:val="28"/>
        </w:rPr>
        <w:t>на основании поступления</w:t>
      </w:r>
      <w:r w:rsidR="00A8220A">
        <w:rPr>
          <w:szCs w:val="28"/>
        </w:rPr>
        <w:t xml:space="preserve"> </w:t>
      </w:r>
      <w:r w:rsidR="00A8220A" w:rsidRPr="00446890">
        <w:rPr>
          <w:szCs w:val="28"/>
        </w:rPr>
        <w:t xml:space="preserve">извещения об утверждении плана мероприятий по достижению квот выбросов, </w:t>
      </w:r>
      <w:r w:rsidR="00A8220A" w:rsidRPr="004F7CEA">
        <w:rPr>
          <w:b/>
          <w:szCs w:val="28"/>
        </w:rPr>
        <w:t>которое</w:t>
      </w:r>
      <w:r w:rsidR="00A8220A">
        <w:rPr>
          <w:b/>
          <w:szCs w:val="28"/>
        </w:rPr>
        <w:t xml:space="preserve"> </w:t>
      </w:r>
      <w:r w:rsidR="00A8220A" w:rsidRPr="00672580">
        <w:rPr>
          <w:b/>
          <w:szCs w:val="28"/>
        </w:rPr>
        <w:t>направляется</w:t>
      </w:r>
      <w:r w:rsidR="00A8220A" w:rsidRPr="00446890">
        <w:rPr>
          <w:szCs w:val="28"/>
        </w:rPr>
        <w:t xml:space="preserve"> юридическим лицом или индивидуальным предпринимателем, осуществляющими хозяйственную и (или) иную деятельность на </w:t>
      </w:r>
      <w:r w:rsidR="009C3A11" w:rsidRPr="00B30833">
        <w:rPr>
          <w:b/>
          <w:szCs w:val="28"/>
        </w:rPr>
        <w:t>квотируемых объектах</w:t>
      </w:r>
      <w:r w:rsidR="00A8220A" w:rsidRPr="00446890">
        <w:rPr>
          <w:szCs w:val="28"/>
        </w:rPr>
        <w:t xml:space="preserve">, </w:t>
      </w:r>
      <w:r w:rsidR="009220BC" w:rsidRPr="00611953">
        <w:rPr>
          <w:b/>
          <w:szCs w:val="28"/>
        </w:rPr>
        <w:t>относящихся</w:t>
      </w:r>
      <w:r w:rsidR="00C3519A">
        <w:rPr>
          <w:szCs w:val="28"/>
        </w:rPr>
        <w:t xml:space="preserve"> в соответствии с законодательством в области охраны окружающей среды к объектам</w:t>
      </w:r>
      <w:r w:rsidR="00C3519A" w:rsidRPr="00446890">
        <w:rPr>
          <w:szCs w:val="28"/>
        </w:rPr>
        <w:t xml:space="preserve"> I и</w:t>
      </w:r>
      <w:r w:rsidR="00DF518C">
        <w:rPr>
          <w:szCs w:val="28"/>
        </w:rPr>
        <w:t>ли</w:t>
      </w:r>
      <w:r w:rsidR="00C3519A" w:rsidRPr="00446890">
        <w:rPr>
          <w:szCs w:val="28"/>
        </w:rPr>
        <w:t xml:space="preserve"> II </w:t>
      </w:r>
      <w:r w:rsidR="00C3519A" w:rsidRPr="00812525">
        <w:rPr>
          <w:bCs/>
          <w:szCs w:val="28"/>
        </w:rPr>
        <w:t>категорий</w:t>
      </w:r>
      <w:r w:rsidR="004705BE">
        <w:rPr>
          <w:bCs/>
          <w:szCs w:val="28"/>
        </w:rPr>
        <w:t>,</w:t>
      </w:r>
      <w:r w:rsidR="00C3519A" w:rsidRPr="00446890">
        <w:rPr>
          <w:szCs w:val="28"/>
        </w:rPr>
        <w:t xml:space="preserve"> </w:t>
      </w:r>
      <w:r w:rsidR="00A8220A" w:rsidRPr="00446890">
        <w:rPr>
          <w:szCs w:val="28"/>
        </w:rPr>
        <w:t>в</w:t>
      </w:r>
      <w:r w:rsidR="00742FE5">
        <w:rPr>
          <w:szCs w:val="28"/>
        </w:rPr>
        <w:t xml:space="preserve"> </w:t>
      </w:r>
      <w:r w:rsidR="00742FE5" w:rsidRPr="00C81249">
        <w:rPr>
          <w:b/>
          <w:szCs w:val="28"/>
        </w:rPr>
        <w:t>федеральный</w:t>
      </w:r>
      <w:r w:rsidR="00742FE5">
        <w:rPr>
          <w:szCs w:val="28"/>
        </w:rPr>
        <w:t xml:space="preserve"> </w:t>
      </w:r>
      <w:r w:rsidR="00A8220A" w:rsidRPr="00446890">
        <w:rPr>
          <w:szCs w:val="28"/>
        </w:rPr>
        <w:t>орган</w:t>
      </w:r>
      <w:r w:rsidR="00742FE5">
        <w:rPr>
          <w:szCs w:val="28"/>
        </w:rPr>
        <w:t xml:space="preserve"> </w:t>
      </w:r>
      <w:r w:rsidR="00742FE5" w:rsidRPr="00611953">
        <w:rPr>
          <w:b/>
          <w:szCs w:val="28"/>
        </w:rPr>
        <w:t>исполнительной власти</w:t>
      </w:r>
      <w:r w:rsidR="00A8220A" w:rsidRPr="00446890">
        <w:rPr>
          <w:szCs w:val="28"/>
        </w:rPr>
        <w:t>, осуществляющий федеральный государственный экологический контроль (надзор), не позднее семи рабочих дней со дня утверждения плана мероприятий по достижению квот выбросов.</w:t>
      </w:r>
      <w:r w:rsidR="007A1724">
        <w:rPr>
          <w:szCs w:val="28"/>
        </w:rPr>
        <w:t>»;</w:t>
      </w:r>
    </w:p>
    <w:p w14:paraId="3FBCAD72" w14:textId="6C5B4E6E" w:rsidR="00FE5CBA" w:rsidRPr="00446890" w:rsidRDefault="00740077" w:rsidP="00C343DA">
      <w:pPr>
        <w:spacing w:line="480" w:lineRule="auto"/>
        <w:ind w:firstLine="709"/>
        <w:rPr>
          <w:szCs w:val="28"/>
        </w:rPr>
      </w:pPr>
      <w:r>
        <w:rPr>
          <w:b/>
          <w:szCs w:val="28"/>
        </w:rPr>
        <w:t>5</w:t>
      </w:r>
      <w:r w:rsidR="00FE5CBA" w:rsidRPr="00446890">
        <w:rPr>
          <w:szCs w:val="28"/>
        </w:rPr>
        <w:t>) часть</w:t>
      </w:r>
      <w:r w:rsidR="00552D8B">
        <w:rPr>
          <w:szCs w:val="28"/>
        </w:rPr>
        <w:t> </w:t>
      </w:r>
      <w:r w:rsidR="00FE5CBA" w:rsidRPr="00446890">
        <w:rPr>
          <w:szCs w:val="28"/>
        </w:rPr>
        <w:t>2 статьи</w:t>
      </w:r>
      <w:r w:rsidR="00552D8B">
        <w:rPr>
          <w:szCs w:val="28"/>
        </w:rPr>
        <w:t> </w:t>
      </w:r>
      <w:r w:rsidR="00FE5CBA" w:rsidRPr="00446890">
        <w:rPr>
          <w:szCs w:val="28"/>
        </w:rPr>
        <w:t>6 дополнить пункт</w:t>
      </w:r>
      <w:r w:rsidR="00BD26AB" w:rsidRPr="00446890">
        <w:rPr>
          <w:szCs w:val="28"/>
        </w:rPr>
        <w:t>ами</w:t>
      </w:r>
      <w:r w:rsidR="00FE5CBA" w:rsidRPr="00446890">
        <w:rPr>
          <w:szCs w:val="28"/>
        </w:rPr>
        <w:t xml:space="preserve"> 3</w:t>
      </w:r>
      <w:r w:rsidR="00A339EB">
        <w:rPr>
          <w:szCs w:val="28"/>
        </w:rPr>
        <w:t> </w:t>
      </w:r>
      <w:r w:rsidR="00552D8B">
        <w:rPr>
          <w:b/>
          <w:szCs w:val="28"/>
        </w:rPr>
        <w:t>-</w:t>
      </w:r>
      <w:r w:rsidR="00A339EB" w:rsidRPr="007F0C8E">
        <w:rPr>
          <w:b/>
          <w:szCs w:val="28"/>
        </w:rPr>
        <w:t> </w:t>
      </w:r>
      <w:r w:rsidR="00D118A2" w:rsidRPr="00B84489">
        <w:rPr>
          <w:b/>
          <w:szCs w:val="28"/>
        </w:rPr>
        <w:t>5</w:t>
      </w:r>
      <w:r w:rsidR="00D118A2">
        <w:rPr>
          <w:b/>
          <w:color w:val="FF0000"/>
          <w:szCs w:val="28"/>
        </w:rPr>
        <w:t xml:space="preserve"> </w:t>
      </w:r>
      <w:r w:rsidR="00FE5CBA" w:rsidRPr="00446890">
        <w:rPr>
          <w:szCs w:val="28"/>
        </w:rPr>
        <w:t>следующего содержания:</w:t>
      </w:r>
    </w:p>
    <w:p w14:paraId="4456C5C8" w14:textId="77F5538C" w:rsidR="00A339EB" w:rsidRPr="00D118A2" w:rsidRDefault="00334511" w:rsidP="00B84489">
      <w:pPr>
        <w:spacing w:line="480" w:lineRule="auto"/>
        <w:ind w:firstLine="709"/>
        <w:rPr>
          <w:b/>
          <w:strike/>
          <w:szCs w:val="28"/>
        </w:rPr>
      </w:pPr>
      <w:r w:rsidRPr="008A0AA7">
        <w:rPr>
          <w:szCs w:val="28"/>
        </w:rPr>
        <w:t>«</w:t>
      </w:r>
      <w:r w:rsidR="00A339EB" w:rsidRPr="008A0AA7">
        <w:rPr>
          <w:b/>
          <w:szCs w:val="28"/>
        </w:rPr>
        <w:t>3)</w:t>
      </w:r>
      <w:r w:rsidR="008212E5" w:rsidRPr="008A0AA7">
        <w:rPr>
          <w:b/>
          <w:szCs w:val="28"/>
        </w:rPr>
        <w:t> </w:t>
      </w:r>
      <w:r w:rsidR="00A339EB" w:rsidRPr="008A0AA7">
        <w:rPr>
          <w:b/>
          <w:szCs w:val="28"/>
        </w:rPr>
        <w:t>достигать квот выбросов в сроки, установленные статьей 1 настоящего Федерального закона</w:t>
      </w:r>
      <w:r w:rsidR="00D118A2" w:rsidRPr="008A0AA7">
        <w:rPr>
          <w:b/>
          <w:szCs w:val="28"/>
        </w:rPr>
        <w:t>;</w:t>
      </w:r>
      <w:r w:rsidR="00A339EB" w:rsidRPr="007F0C8E">
        <w:rPr>
          <w:b/>
          <w:szCs w:val="28"/>
        </w:rPr>
        <w:t xml:space="preserve"> </w:t>
      </w:r>
    </w:p>
    <w:p w14:paraId="4FEE5B8D" w14:textId="5A20E1FB" w:rsidR="00BD26AB" w:rsidRPr="00B84489" w:rsidRDefault="00D118A2" w:rsidP="00C343DA">
      <w:pPr>
        <w:spacing w:line="480" w:lineRule="auto"/>
        <w:ind w:firstLine="709"/>
        <w:rPr>
          <w:szCs w:val="28"/>
        </w:rPr>
      </w:pPr>
      <w:r w:rsidRPr="00B84489">
        <w:rPr>
          <w:szCs w:val="28"/>
        </w:rPr>
        <w:t>4</w:t>
      </w:r>
      <w:r w:rsidR="00FE5CBA" w:rsidRPr="00B84489">
        <w:rPr>
          <w:szCs w:val="28"/>
        </w:rPr>
        <w:t>) </w:t>
      </w:r>
      <w:r w:rsidR="000F3148" w:rsidRPr="00B84489">
        <w:rPr>
          <w:b/>
          <w:szCs w:val="28"/>
        </w:rPr>
        <w:t>обеспечи</w:t>
      </w:r>
      <w:r w:rsidR="007626E6" w:rsidRPr="00B84489">
        <w:rPr>
          <w:b/>
          <w:szCs w:val="28"/>
        </w:rPr>
        <w:t>ва</w:t>
      </w:r>
      <w:r w:rsidR="000F3148" w:rsidRPr="00B84489">
        <w:rPr>
          <w:b/>
          <w:szCs w:val="28"/>
        </w:rPr>
        <w:t>ть</w:t>
      </w:r>
      <w:r w:rsidR="000F3148" w:rsidRPr="00B84489">
        <w:rPr>
          <w:szCs w:val="28"/>
        </w:rPr>
        <w:t xml:space="preserve"> оснащение </w:t>
      </w:r>
      <w:r w:rsidR="00FE5CBA" w:rsidRPr="00B84489">
        <w:rPr>
          <w:szCs w:val="28"/>
        </w:rPr>
        <w:t>стационарны</w:t>
      </w:r>
      <w:r w:rsidR="000F3148" w:rsidRPr="00B84489">
        <w:rPr>
          <w:szCs w:val="28"/>
        </w:rPr>
        <w:t>х</w:t>
      </w:r>
      <w:r w:rsidR="00FE5CBA" w:rsidRPr="00B84489">
        <w:rPr>
          <w:szCs w:val="28"/>
        </w:rPr>
        <w:t xml:space="preserve"> источник</w:t>
      </w:r>
      <w:r w:rsidR="000F3148" w:rsidRPr="00B84489">
        <w:rPr>
          <w:szCs w:val="28"/>
        </w:rPr>
        <w:t>ов</w:t>
      </w:r>
      <w:r w:rsidR="00FE5CBA" w:rsidRPr="00B84489">
        <w:rPr>
          <w:szCs w:val="28"/>
        </w:rPr>
        <w:t xml:space="preserve"> выбросов на </w:t>
      </w:r>
      <w:r w:rsidR="00371C3B" w:rsidRPr="00B84489">
        <w:rPr>
          <w:szCs w:val="28"/>
        </w:rPr>
        <w:t xml:space="preserve">квотируемых </w:t>
      </w:r>
      <w:r w:rsidR="00FE5CBA" w:rsidRPr="00B84489">
        <w:rPr>
          <w:szCs w:val="28"/>
        </w:rPr>
        <w:t>объектах, указанных в част</w:t>
      </w:r>
      <w:r w:rsidR="000F3148" w:rsidRPr="00B84489">
        <w:rPr>
          <w:szCs w:val="28"/>
        </w:rPr>
        <w:t>ях</w:t>
      </w:r>
      <w:r w:rsidR="002500FA">
        <w:rPr>
          <w:szCs w:val="28"/>
        </w:rPr>
        <w:t xml:space="preserve"> </w:t>
      </w:r>
      <w:r w:rsidR="000F3148" w:rsidRPr="00C81249">
        <w:rPr>
          <w:b/>
          <w:szCs w:val="28"/>
        </w:rPr>
        <w:t>1</w:t>
      </w:r>
      <w:r w:rsidR="002038E3" w:rsidRPr="00C81249">
        <w:rPr>
          <w:b/>
          <w:szCs w:val="28"/>
        </w:rPr>
        <w:t>8</w:t>
      </w:r>
      <w:r w:rsidR="000F3148" w:rsidRPr="00B84489">
        <w:rPr>
          <w:szCs w:val="28"/>
        </w:rPr>
        <w:t xml:space="preserve"> и </w:t>
      </w:r>
      <w:r w:rsidR="000F3148" w:rsidRPr="00C81249">
        <w:rPr>
          <w:b/>
          <w:szCs w:val="28"/>
        </w:rPr>
        <w:t>1</w:t>
      </w:r>
      <w:r w:rsidR="002038E3" w:rsidRPr="00C81249">
        <w:rPr>
          <w:b/>
          <w:szCs w:val="28"/>
        </w:rPr>
        <w:t>9</w:t>
      </w:r>
      <w:r w:rsidR="00FE5CBA" w:rsidRPr="00B84489">
        <w:rPr>
          <w:szCs w:val="28"/>
        </w:rPr>
        <w:t xml:space="preserve"> статьи 5 настоящего Федерального закона, системами автоматического контроля</w:t>
      </w:r>
      <w:r w:rsidR="00BD26AB" w:rsidRPr="00B84489">
        <w:rPr>
          <w:szCs w:val="28"/>
        </w:rPr>
        <w:t>;</w:t>
      </w:r>
    </w:p>
    <w:p w14:paraId="7C7C65D8" w14:textId="199324D6" w:rsidR="001F05C4" w:rsidRDefault="00D118A2" w:rsidP="00C343DA">
      <w:pPr>
        <w:spacing w:line="480" w:lineRule="auto"/>
        <w:ind w:firstLine="709"/>
        <w:rPr>
          <w:szCs w:val="28"/>
        </w:rPr>
      </w:pPr>
      <w:r w:rsidRPr="00B84489">
        <w:rPr>
          <w:b/>
          <w:szCs w:val="28"/>
        </w:rPr>
        <w:t>5</w:t>
      </w:r>
      <w:r w:rsidR="00BD26AB" w:rsidRPr="00B84489">
        <w:rPr>
          <w:szCs w:val="28"/>
        </w:rPr>
        <w:t>) </w:t>
      </w:r>
      <w:r w:rsidR="00BD26AB" w:rsidRPr="00446890">
        <w:rPr>
          <w:szCs w:val="28"/>
        </w:rPr>
        <w:t>направлять извещение об утверждении плана мероприятий по достижению квот выбросов в</w:t>
      </w:r>
      <w:r w:rsidR="00742FE5">
        <w:rPr>
          <w:szCs w:val="28"/>
        </w:rPr>
        <w:t xml:space="preserve"> </w:t>
      </w:r>
      <w:r w:rsidR="00742FE5" w:rsidRPr="00611953">
        <w:rPr>
          <w:b/>
          <w:szCs w:val="28"/>
        </w:rPr>
        <w:t>федеральный</w:t>
      </w:r>
      <w:r w:rsidR="00BD26AB" w:rsidRPr="00446890">
        <w:rPr>
          <w:szCs w:val="28"/>
        </w:rPr>
        <w:t xml:space="preserve"> орган</w:t>
      </w:r>
      <w:r w:rsidR="00742FE5">
        <w:rPr>
          <w:szCs w:val="28"/>
        </w:rPr>
        <w:t xml:space="preserve"> </w:t>
      </w:r>
      <w:r w:rsidR="00742FE5" w:rsidRPr="00611953">
        <w:rPr>
          <w:b/>
          <w:szCs w:val="28"/>
        </w:rPr>
        <w:t>исполнительной власти</w:t>
      </w:r>
      <w:r w:rsidR="00BD26AB" w:rsidRPr="00446890">
        <w:rPr>
          <w:szCs w:val="28"/>
        </w:rPr>
        <w:t>, осуществляющий федеральный государственный экологический контроль (надзор), не позднее семи рабочих дней со дня утверждения плана мероприятий по достижению квот выбросов</w:t>
      </w:r>
      <w:r w:rsidR="007A1724">
        <w:rPr>
          <w:szCs w:val="28"/>
        </w:rPr>
        <w:t>.</w:t>
      </w:r>
      <w:r w:rsidR="00B84489">
        <w:rPr>
          <w:szCs w:val="28"/>
        </w:rPr>
        <w:t>»</w:t>
      </w:r>
      <w:r w:rsidR="00087EEF">
        <w:rPr>
          <w:szCs w:val="28"/>
        </w:rPr>
        <w:t>;</w:t>
      </w:r>
    </w:p>
    <w:p w14:paraId="250E962E" w14:textId="23B3FB56" w:rsidR="00FE5CBA" w:rsidRPr="00446890" w:rsidRDefault="00740077" w:rsidP="00C343DA">
      <w:pPr>
        <w:spacing w:line="480" w:lineRule="auto"/>
        <w:ind w:firstLine="709"/>
        <w:rPr>
          <w:szCs w:val="28"/>
        </w:rPr>
      </w:pPr>
      <w:r>
        <w:rPr>
          <w:b/>
          <w:szCs w:val="28"/>
        </w:rPr>
        <w:t>6</w:t>
      </w:r>
      <w:r w:rsidR="00FE5CBA" w:rsidRPr="00446890">
        <w:rPr>
          <w:szCs w:val="28"/>
        </w:rPr>
        <w:t>) статью 11 дополнить част</w:t>
      </w:r>
      <w:r w:rsidR="000F3148" w:rsidRPr="00446890">
        <w:rPr>
          <w:szCs w:val="28"/>
        </w:rPr>
        <w:t>ями</w:t>
      </w:r>
      <w:r w:rsidR="00FE5CBA" w:rsidRPr="00446890">
        <w:rPr>
          <w:szCs w:val="28"/>
        </w:rPr>
        <w:t xml:space="preserve"> 5</w:t>
      </w:r>
      <w:r w:rsidR="00FE5CBA" w:rsidRPr="00446890">
        <w:rPr>
          <w:szCs w:val="28"/>
          <w:vertAlign w:val="superscript"/>
        </w:rPr>
        <w:t>1</w:t>
      </w:r>
      <w:r w:rsidR="00087EEF">
        <w:rPr>
          <w:szCs w:val="28"/>
        </w:rPr>
        <w:t>-</w:t>
      </w:r>
      <w:r w:rsidR="004C4F54" w:rsidRPr="00351C31">
        <w:rPr>
          <w:szCs w:val="28"/>
        </w:rPr>
        <w:t>5</w:t>
      </w:r>
      <w:r w:rsidR="00351C31">
        <w:rPr>
          <w:szCs w:val="28"/>
          <w:vertAlign w:val="superscript"/>
        </w:rPr>
        <w:t>3</w:t>
      </w:r>
      <w:r w:rsidR="00351C31">
        <w:rPr>
          <w:szCs w:val="28"/>
        </w:rPr>
        <w:t xml:space="preserve"> </w:t>
      </w:r>
      <w:r w:rsidR="00FE5CBA" w:rsidRPr="00351C31">
        <w:rPr>
          <w:szCs w:val="28"/>
        </w:rPr>
        <w:t>следующего</w:t>
      </w:r>
      <w:r w:rsidR="00FE5CBA" w:rsidRPr="00446890">
        <w:rPr>
          <w:szCs w:val="28"/>
        </w:rPr>
        <w:t xml:space="preserve"> содержания:</w:t>
      </w:r>
    </w:p>
    <w:p w14:paraId="3BA42F97" w14:textId="77777777" w:rsidR="00FE5CBA" w:rsidRPr="00446890" w:rsidRDefault="00334511" w:rsidP="00C343DA">
      <w:pPr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="000F3148" w:rsidRPr="00446890">
        <w:rPr>
          <w:szCs w:val="28"/>
        </w:rPr>
        <w:t>5</w:t>
      </w:r>
      <w:r w:rsidR="000F3148" w:rsidRPr="00446890">
        <w:rPr>
          <w:szCs w:val="28"/>
          <w:vertAlign w:val="superscript"/>
        </w:rPr>
        <w:t>1</w:t>
      </w:r>
      <w:r w:rsidR="00FE5CBA" w:rsidRPr="00446890">
        <w:rPr>
          <w:szCs w:val="28"/>
        </w:rPr>
        <w:t xml:space="preserve">. Оснащение системами автоматического контроля стационарных источников выбросов приоритетных загрязняющих веществ осуществляется: </w:t>
      </w:r>
    </w:p>
    <w:p w14:paraId="24C27545" w14:textId="77777777" w:rsidR="00FE5CBA" w:rsidRPr="00446890" w:rsidRDefault="00FE5CBA" w:rsidP="00C343DA">
      <w:pPr>
        <w:spacing w:line="480" w:lineRule="auto"/>
        <w:ind w:firstLine="709"/>
        <w:rPr>
          <w:szCs w:val="28"/>
        </w:rPr>
      </w:pPr>
      <w:r w:rsidRPr="00446890">
        <w:rPr>
          <w:szCs w:val="28"/>
        </w:rPr>
        <w:t xml:space="preserve">1) на квотируемых объектах, расположенных в городских округах Братск, Красноярск, Липецк, Магнитогорск, Медногорск, Нижний Тагил, Новокузнецк, Норильск, Омск, Челябинск, Череповец и Чита, </w:t>
      </w:r>
      <w:r w:rsidRPr="00446890">
        <w:rPr>
          <w:szCs w:val="28"/>
        </w:rPr>
        <w:br/>
        <w:t xml:space="preserve">до 31 декабря </w:t>
      </w:r>
      <w:r w:rsidR="00C27E40" w:rsidRPr="00446890">
        <w:rPr>
          <w:szCs w:val="28"/>
        </w:rPr>
        <w:t xml:space="preserve">2025 </w:t>
      </w:r>
      <w:r w:rsidRPr="00446890">
        <w:rPr>
          <w:szCs w:val="28"/>
        </w:rPr>
        <w:t>года;</w:t>
      </w:r>
    </w:p>
    <w:p w14:paraId="5319A17F" w14:textId="77777777" w:rsidR="00FE5CBA" w:rsidRDefault="00FE5CBA" w:rsidP="00C343DA">
      <w:pPr>
        <w:spacing w:line="480" w:lineRule="auto"/>
        <w:ind w:firstLine="709"/>
        <w:rPr>
          <w:szCs w:val="28"/>
        </w:rPr>
      </w:pPr>
      <w:r w:rsidRPr="00446890">
        <w:rPr>
          <w:szCs w:val="28"/>
        </w:rPr>
        <w:t xml:space="preserve">2) на квотируемых объектах, расположенных в городских поселениях и городских округах, отнесенных к территориям эксперимента в соответствии с частями 3 и 4 статьи 1 настоящего Федерального закона, в течение </w:t>
      </w:r>
      <w:r w:rsidR="00C27E40" w:rsidRPr="00446890">
        <w:rPr>
          <w:szCs w:val="28"/>
        </w:rPr>
        <w:t>двух лет</w:t>
      </w:r>
      <w:r w:rsidR="00014F07">
        <w:rPr>
          <w:szCs w:val="28"/>
        </w:rPr>
        <w:t xml:space="preserve"> </w:t>
      </w:r>
      <w:r w:rsidR="00AF4D63" w:rsidRPr="00C43796">
        <w:rPr>
          <w:b/>
          <w:szCs w:val="28"/>
        </w:rPr>
        <w:t>и шести месяцев</w:t>
      </w:r>
      <w:r w:rsidR="00B84489">
        <w:rPr>
          <w:b/>
          <w:szCs w:val="28"/>
        </w:rPr>
        <w:t xml:space="preserve"> </w:t>
      </w:r>
      <w:r w:rsidR="00EC21CD" w:rsidRPr="00C43796">
        <w:rPr>
          <w:bCs/>
          <w:noProof/>
        </w:rPr>
        <w:t>после у</w:t>
      </w:r>
      <w:r w:rsidR="00AF4D63" w:rsidRPr="00C43796">
        <w:rPr>
          <w:bCs/>
          <w:noProof/>
        </w:rPr>
        <w:t>тверждения перечня квотируемых объектов для таких территорий</w:t>
      </w:r>
      <w:r w:rsidRPr="00C43796">
        <w:rPr>
          <w:szCs w:val="28"/>
        </w:rPr>
        <w:t>.</w:t>
      </w:r>
    </w:p>
    <w:p w14:paraId="19555F47" w14:textId="77777777" w:rsidR="000F1658" w:rsidRPr="008212E5" w:rsidRDefault="00181AF1" w:rsidP="000F1658">
      <w:pPr>
        <w:spacing w:line="480" w:lineRule="auto"/>
        <w:ind w:firstLine="709"/>
        <w:rPr>
          <w:b/>
          <w:szCs w:val="28"/>
        </w:rPr>
      </w:pPr>
      <w:r w:rsidRPr="00181AF1">
        <w:rPr>
          <w:b/>
          <w:szCs w:val="28"/>
        </w:rPr>
        <w:t>5</w:t>
      </w:r>
      <w:r>
        <w:rPr>
          <w:b/>
          <w:szCs w:val="28"/>
          <w:vertAlign w:val="superscript"/>
        </w:rPr>
        <w:t>2</w:t>
      </w:r>
      <w:r w:rsidRPr="00181AF1">
        <w:rPr>
          <w:b/>
          <w:szCs w:val="28"/>
        </w:rPr>
        <w:t>.</w:t>
      </w:r>
      <w:r w:rsidR="00A17DFE">
        <w:rPr>
          <w:b/>
          <w:szCs w:val="28"/>
        </w:rPr>
        <w:t> </w:t>
      </w:r>
      <w:r w:rsidR="000F1658" w:rsidRPr="008212E5">
        <w:rPr>
          <w:b/>
          <w:szCs w:val="28"/>
        </w:rPr>
        <w:t>В случае, если планом мероприятий по достижению квот выбросов предусмотрены мероприятия, связанные с реконструкцией стационарных источников</w:t>
      </w:r>
      <w:r w:rsidR="000F1658">
        <w:rPr>
          <w:b/>
          <w:szCs w:val="28"/>
        </w:rPr>
        <w:t xml:space="preserve"> выбросов</w:t>
      </w:r>
      <w:r w:rsidR="000F1658" w:rsidRPr="008212E5">
        <w:rPr>
          <w:b/>
          <w:szCs w:val="28"/>
        </w:rPr>
        <w:t>, подлежа</w:t>
      </w:r>
      <w:r w:rsidR="000F1658" w:rsidRPr="004C5C9B">
        <w:rPr>
          <w:b/>
          <w:szCs w:val="28"/>
        </w:rPr>
        <w:t>щих</w:t>
      </w:r>
      <w:r w:rsidR="000F1658" w:rsidRPr="008212E5">
        <w:rPr>
          <w:b/>
          <w:szCs w:val="28"/>
        </w:rPr>
        <w:t xml:space="preserve"> оснащению </w:t>
      </w:r>
      <w:r w:rsidR="00E44067" w:rsidRPr="00C568D4">
        <w:rPr>
          <w:b/>
          <w:szCs w:val="28"/>
        </w:rPr>
        <w:t>системами автоматического контроля,</w:t>
      </w:r>
      <w:r w:rsidR="00B84489">
        <w:rPr>
          <w:b/>
          <w:szCs w:val="28"/>
        </w:rPr>
        <w:t xml:space="preserve"> </w:t>
      </w:r>
      <w:r w:rsidR="000F1658" w:rsidRPr="008212E5">
        <w:rPr>
          <w:b/>
          <w:szCs w:val="28"/>
        </w:rPr>
        <w:t>сроки оснащения таких стационарных источников</w:t>
      </w:r>
      <w:r w:rsidR="000F1658">
        <w:rPr>
          <w:b/>
          <w:szCs w:val="28"/>
        </w:rPr>
        <w:t xml:space="preserve"> выбросов</w:t>
      </w:r>
      <w:r w:rsidR="000F1658" w:rsidRPr="008212E5">
        <w:rPr>
          <w:b/>
          <w:szCs w:val="28"/>
        </w:rPr>
        <w:t xml:space="preserve"> определяются с учетом сроков реализации мероприятий</w:t>
      </w:r>
      <w:r w:rsidR="000F1658">
        <w:rPr>
          <w:b/>
          <w:szCs w:val="28"/>
        </w:rPr>
        <w:t xml:space="preserve"> в соответствии с </w:t>
      </w:r>
      <w:r w:rsidR="000F1658" w:rsidRPr="008212E5">
        <w:rPr>
          <w:b/>
          <w:szCs w:val="28"/>
        </w:rPr>
        <w:t>план</w:t>
      </w:r>
      <w:r w:rsidR="000F1658">
        <w:rPr>
          <w:b/>
          <w:szCs w:val="28"/>
        </w:rPr>
        <w:t>ом</w:t>
      </w:r>
      <w:r w:rsidR="000F1658" w:rsidRPr="008212E5">
        <w:rPr>
          <w:b/>
          <w:szCs w:val="28"/>
        </w:rPr>
        <w:t xml:space="preserve"> мероприятий по достижению квот выбросов.</w:t>
      </w:r>
    </w:p>
    <w:p w14:paraId="7B34EDF9" w14:textId="6AB8CC99" w:rsidR="00BF50CF" w:rsidRPr="00446890" w:rsidRDefault="00BF0C14" w:rsidP="00C343DA">
      <w:pPr>
        <w:spacing w:line="480" w:lineRule="auto"/>
        <w:ind w:firstLine="709"/>
        <w:rPr>
          <w:szCs w:val="28"/>
        </w:rPr>
      </w:pPr>
      <w:r w:rsidRPr="00446890">
        <w:rPr>
          <w:szCs w:val="28"/>
        </w:rPr>
        <w:t>5</w:t>
      </w:r>
      <w:r w:rsidR="00A17DFE">
        <w:rPr>
          <w:szCs w:val="28"/>
          <w:vertAlign w:val="superscript"/>
        </w:rPr>
        <w:t>3</w:t>
      </w:r>
      <w:r w:rsidR="005E0F84">
        <w:rPr>
          <w:szCs w:val="28"/>
        </w:rPr>
        <w:t>. </w:t>
      </w:r>
      <w:r w:rsidR="00FE5CBA" w:rsidRPr="00446890">
        <w:rPr>
          <w:szCs w:val="28"/>
        </w:rPr>
        <w:t xml:space="preserve">Создание на квотируемом объекте системы автоматического контроля выбросов загрязняющих веществ, не относящихся </w:t>
      </w:r>
      <w:r w:rsidR="00FE5CBA" w:rsidRPr="00446890">
        <w:rPr>
          <w:szCs w:val="28"/>
        </w:rPr>
        <w:br/>
        <w:t xml:space="preserve">к приоритетным, осуществляется </w:t>
      </w:r>
      <w:r w:rsidR="00AA1841" w:rsidRPr="00446890">
        <w:rPr>
          <w:szCs w:val="28"/>
        </w:rPr>
        <w:t xml:space="preserve">в соответствии </w:t>
      </w:r>
      <w:r w:rsidR="004B0AA2" w:rsidRPr="00446890">
        <w:rPr>
          <w:szCs w:val="28"/>
        </w:rPr>
        <w:t>со сроками и</w:t>
      </w:r>
      <w:r w:rsidR="00AA1841" w:rsidRPr="00446890">
        <w:rPr>
          <w:szCs w:val="28"/>
        </w:rPr>
        <w:t xml:space="preserve"> требованиями</w:t>
      </w:r>
      <w:r w:rsidR="00FE5CBA" w:rsidRPr="00446890">
        <w:rPr>
          <w:szCs w:val="28"/>
        </w:rPr>
        <w:t xml:space="preserve">, </w:t>
      </w:r>
      <w:r w:rsidR="00AA1841" w:rsidRPr="00446890">
        <w:rPr>
          <w:szCs w:val="28"/>
        </w:rPr>
        <w:t xml:space="preserve">определенными </w:t>
      </w:r>
      <w:r w:rsidR="00FE5CBA" w:rsidRPr="006128D0">
        <w:rPr>
          <w:b/>
          <w:szCs w:val="28"/>
        </w:rPr>
        <w:t>пункта</w:t>
      </w:r>
      <w:r w:rsidR="008D0095" w:rsidRPr="001912AE">
        <w:rPr>
          <w:b/>
          <w:szCs w:val="28"/>
        </w:rPr>
        <w:t>ми</w:t>
      </w:r>
      <w:r w:rsidR="00FE5CBA" w:rsidRPr="00446890">
        <w:rPr>
          <w:szCs w:val="28"/>
        </w:rPr>
        <w:t xml:space="preserve"> 9 </w:t>
      </w:r>
      <w:r w:rsidR="000F3148" w:rsidRPr="00446890">
        <w:rPr>
          <w:szCs w:val="28"/>
        </w:rPr>
        <w:t>и</w:t>
      </w:r>
      <w:r w:rsidR="00FE5CBA" w:rsidRPr="00446890">
        <w:rPr>
          <w:szCs w:val="28"/>
        </w:rPr>
        <w:t xml:space="preserve"> 10 статьи 67 </w:t>
      </w:r>
      <w:r w:rsidR="00AA1841" w:rsidRPr="00446890">
        <w:rPr>
          <w:szCs w:val="28"/>
        </w:rPr>
        <w:t xml:space="preserve">и </w:t>
      </w:r>
      <w:r w:rsidR="00AA1841" w:rsidRPr="006128D0">
        <w:rPr>
          <w:b/>
          <w:szCs w:val="28"/>
        </w:rPr>
        <w:t>пункт</w:t>
      </w:r>
      <w:r w:rsidR="008D0095" w:rsidRPr="001912AE">
        <w:rPr>
          <w:b/>
          <w:szCs w:val="28"/>
        </w:rPr>
        <w:t>ом</w:t>
      </w:r>
      <w:r w:rsidR="00AA1841" w:rsidRPr="00446890">
        <w:rPr>
          <w:szCs w:val="28"/>
        </w:rPr>
        <w:t xml:space="preserve"> 3 статьи 85 </w:t>
      </w:r>
      <w:r w:rsidR="00FE5CBA" w:rsidRPr="00446890">
        <w:rPr>
          <w:szCs w:val="28"/>
        </w:rPr>
        <w:t xml:space="preserve">Федерального закона </w:t>
      </w:r>
      <w:r w:rsidR="00AA1841" w:rsidRPr="00446890">
        <w:rPr>
          <w:szCs w:val="28"/>
        </w:rPr>
        <w:t>от 10 января</w:t>
      </w:r>
      <w:r w:rsidR="00014F07">
        <w:rPr>
          <w:szCs w:val="28"/>
        </w:rPr>
        <w:t xml:space="preserve"> </w:t>
      </w:r>
      <w:r w:rsidR="00AA1841" w:rsidRPr="00446890">
        <w:rPr>
          <w:szCs w:val="28"/>
        </w:rPr>
        <w:t xml:space="preserve">2002 года № 7-ФЗ </w:t>
      </w:r>
      <w:r w:rsidR="00334511">
        <w:rPr>
          <w:szCs w:val="28"/>
        </w:rPr>
        <w:t>«</w:t>
      </w:r>
      <w:r w:rsidR="00FE5CBA" w:rsidRPr="00446890">
        <w:rPr>
          <w:szCs w:val="28"/>
        </w:rPr>
        <w:t>Об охране окружающей среды</w:t>
      </w:r>
      <w:r w:rsidR="007A1724">
        <w:rPr>
          <w:szCs w:val="28"/>
        </w:rPr>
        <w:t>.</w:t>
      </w:r>
      <w:r w:rsidR="00334511">
        <w:rPr>
          <w:szCs w:val="28"/>
        </w:rPr>
        <w:t>»</w:t>
      </w:r>
      <w:r w:rsidR="00A70E27" w:rsidRPr="00446890">
        <w:rPr>
          <w:szCs w:val="28"/>
        </w:rPr>
        <w:t>.</w:t>
      </w:r>
    </w:p>
    <w:p w14:paraId="144AA75F" w14:textId="53DC2F71" w:rsidR="00100E93" w:rsidRPr="00874B66" w:rsidRDefault="00100E93" w:rsidP="00ED021A">
      <w:pPr>
        <w:widowControl w:val="0"/>
        <w:spacing w:line="456" w:lineRule="auto"/>
        <w:ind w:firstLine="709"/>
        <w:rPr>
          <w:b/>
          <w:szCs w:val="28"/>
        </w:rPr>
      </w:pPr>
      <w:r w:rsidRPr="00874B66">
        <w:rPr>
          <w:b/>
          <w:szCs w:val="28"/>
        </w:rPr>
        <w:t xml:space="preserve">Статья </w:t>
      </w:r>
      <w:r w:rsidR="00740077">
        <w:rPr>
          <w:b/>
          <w:szCs w:val="28"/>
        </w:rPr>
        <w:t>3</w:t>
      </w:r>
    </w:p>
    <w:p w14:paraId="0F03AC26" w14:textId="15E0FD6B" w:rsidR="004918BD" w:rsidRPr="000F1658" w:rsidRDefault="005E0F84" w:rsidP="00ED021A">
      <w:pPr>
        <w:widowControl w:val="0"/>
        <w:spacing w:line="480" w:lineRule="auto"/>
        <w:ind w:firstLine="709"/>
        <w:rPr>
          <w:strike/>
          <w:szCs w:val="28"/>
          <w:highlight w:val="yellow"/>
        </w:rPr>
      </w:pPr>
      <w:r w:rsidRPr="00874B66">
        <w:rPr>
          <w:szCs w:val="28"/>
        </w:rPr>
        <w:t>1. </w:t>
      </w:r>
      <w:r w:rsidR="00FE5CBA" w:rsidRPr="00874B66">
        <w:rPr>
          <w:szCs w:val="28"/>
        </w:rPr>
        <w:t>Настоящий Федеральный закон вступает в силу с 1</w:t>
      </w:r>
      <w:r w:rsidR="008212E5">
        <w:rPr>
          <w:szCs w:val="28"/>
        </w:rPr>
        <w:t> </w:t>
      </w:r>
      <w:r w:rsidR="00FE5CBA" w:rsidRPr="00874B66">
        <w:rPr>
          <w:szCs w:val="28"/>
        </w:rPr>
        <w:t xml:space="preserve">января </w:t>
      </w:r>
      <w:r w:rsidR="00FE5CBA" w:rsidRPr="00874B66">
        <w:rPr>
          <w:szCs w:val="28"/>
        </w:rPr>
        <w:br/>
      </w:r>
      <w:r w:rsidR="005C7F71" w:rsidRPr="00874B66">
        <w:rPr>
          <w:szCs w:val="28"/>
        </w:rPr>
        <w:t>2024</w:t>
      </w:r>
      <w:r w:rsidR="008212E5">
        <w:rPr>
          <w:szCs w:val="28"/>
        </w:rPr>
        <w:t> </w:t>
      </w:r>
      <w:r w:rsidR="00FE5CBA" w:rsidRPr="00874B66">
        <w:rPr>
          <w:szCs w:val="28"/>
        </w:rPr>
        <w:t>года, за исключением</w:t>
      </w:r>
      <w:r w:rsidR="001A0A35">
        <w:rPr>
          <w:szCs w:val="28"/>
        </w:rPr>
        <w:t xml:space="preserve"> </w:t>
      </w:r>
      <w:r w:rsidR="001A0A35" w:rsidRPr="008A0AA7">
        <w:rPr>
          <w:b/>
          <w:szCs w:val="28"/>
        </w:rPr>
        <w:t xml:space="preserve">положений, для которых настоящей статьей </w:t>
      </w:r>
      <w:r w:rsidR="00201247" w:rsidRPr="008A0AA7">
        <w:rPr>
          <w:b/>
          <w:szCs w:val="28"/>
        </w:rPr>
        <w:t xml:space="preserve">установлен </w:t>
      </w:r>
      <w:r w:rsidR="00A76B96" w:rsidRPr="008A0AA7">
        <w:rPr>
          <w:b/>
          <w:szCs w:val="28"/>
        </w:rPr>
        <w:t>ин</w:t>
      </w:r>
      <w:r w:rsidR="00A76B96">
        <w:rPr>
          <w:b/>
          <w:szCs w:val="28"/>
        </w:rPr>
        <w:t>ой</w:t>
      </w:r>
      <w:r w:rsidR="00A76B96" w:rsidRPr="008A0AA7">
        <w:rPr>
          <w:b/>
          <w:szCs w:val="28"/>
        </w:rPr>
        <w:t xml:space="preserve"> </w:t>
      </w:r>
      <w:r w:rsidR="001A0A35" w:rsidRPr="008A0AA7">
        <w:rPr>
          <w:b/>
          <w:szCs w:val="28"/>
        </w:rPr>
        <w:t>срок вступления их в силу</w:t>
      </w:r>
      <w:r w:rsidR="001A0A35">
        <w:rPr>
          <w:szCs w:val="28"/>
        </w:rPr>
        <w:t xml:space="preserve">. </w:t>
      </w:r>
      <w:r w:rsidR="00B84489">
        <w:rPr>
          <w:szCs w:val="28"/>
        </w:rPr>
        <w:t xml:space="preserve"> </w:t>
      </w:r>
    </w:p>
    <w:p w14:paraId="1AEFEFF8" w14:textId="61C609BC" w:rsidR="00DE5086" w:rsidRDefault="00087EEF" w:rsidP="00DE5086">
      <w:pPr>
        <w:spacing w:line="48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B20CAA" w:rsidRPr="007174DB">
        <w:rPr>
          <w:b/>
          <w:bCs/>
          <w:szCs w:val="28"/>
        </w:rPr>
        <w:t>.</w:t>
      </w:r>
      <w:r w:rsidR="00552D8B">
        <w:rPr>
          <w:b/>
          <w:bCs/>
          <w:szCs w:val="28"/>
        </w:rPr>
        <w:t> </w:t>
      </w:r>
      <w:r w:rsidR="00DE5086" w:rsidRPr="007174DB">
        <w:rPr>
          <w:b/>
          <w:bCs/>
          <w:szCs w:val="28"/>
        </w:rPr>
        <w:t>Пункт</w:t>
      </w:r>
      <w:r w:rsidR="00DE5086">
        <w:rPr>
          <w:b/>
          <w:bCs/>
          <w:szCs w:val="28"/>
        </w:rPr>
        <w:t> </w:t>
      </w:r>
      <w:r w:rsidR="00DE5086" w:rsidRPr="007174DB">
        <w:rPr>
          <w:b/>
          <w:bCs/>
          <w:szCs w:val="28"/>
        </w:rPr>
        <w:t>1, пункт 2, подпункт</w:t>
      </w:r>
      <w:r w:rsidR="00DE5086">
        <w:rPr>
          <w:b/>
          <w:bCs/>
          <w:szCs w:val="28"/>
        </w:rPr>
        <w:t>ы </w:t>
      </w:r>
      <w:r w:rsidR="00DE5086" w:rsidRPr="007174DB">
        <w:rPr>
          <w:b/>
          <w:bCs/>
          <w:szCs w:val="28"/>
        </w:rPr>
        <w:t>«а»</w:t>
      </w:r>
      <w:r w:rsidR="00DE5086">
        <w:rPr>
          <w:b/>
          <w:bCs/>
          <w:szCs w:val="28"/>
        </w:rPr>
        <w:t>-«в»</w:t>
      </w:r>
      <w:r w:rsidR="00DE5086" w:rsidRPr="007174DB">
        <w:rPr>
          <w:b/>
          <w:bCs/>
          <w:szCs w:val="28"/>
        </w:rPr>
        <w:t xml:space="preserve"> пункта 3 статьи </w:t>
      </w:r>
      <w:r w:rsidR="002500FA">
        <w:rPr>
          <w:b/>
          <w:bCs/>
          <w:szCs w:val="28"/>
        </w:rPr>
        <w:t>2</w:t>
      </w:r>
      <w:r w:rsidR="002500FA" w:rsidRPr="007174DB">
        <w:rPr>
          <w:b/>
          <w:bCs/>
          <w:szCs w:val="28"/>
        </w:rPr>
        <w:t xml:space="preserve"> </w:t>
      </w:r>
      <w:r w:rsidR="00DE5086" w:rsidRPr="007174DB">
        <w:rPr>
          <w:b/>
          <w:bCs/>
          <w:szCs w:val="28"/>
        </w:rPr>
        <w:t>настоящего Федерального закона вступают в силу со дня официального опубликования настоящего Федерального закона.</w:t>
      </w:r>
    </w:p>
    <w:p w14:paraId="001FA8FB" w14:textId="7366AE69" w:rsidR="0057392F" w:rsidRPr="00C43796" w:rsidRDefault="00837D62" w:rsidP="009C3A11">
      <w:pPr>
        <w:spacing w:line="480" w:lineRule="auto"/>
        <w:ind w:firstLine="709"/>
        <w:rPr>
          <w:szCs w:val="28"/>
        </w:rPr>
      </w:pPr>
      <w:r>
        <w:rPr>
          <w:b/>
          <w:bCs/>
          <w:szCs w:val="28"/>
        </w:rPr>
        <w:t>3</w:t>
      </w:r>
      <w:r w:rsidR="000F1658" w:rsidRPr="007174DB">
        <w:rPr>
          <w:b/>
          <w:bCs/>
          <w:szCs w:val="28"/>
        </w:rPr>
        <w:t>.</w:t>
      </w:r>
      <w:r w:rsidR="00ED021A" w:rsidRPr="007174DB">
        <w:rPr>
          <w:b/>
          <w:bCs/>
          <w:szCs w:val="28"/>
          <w:lang w:val="en-US"/>
        </w:rPr>
        <w:t> </w:t>
      </w:r>
      <w:r w:rsidR="0057392F" w:rsidRPr="00C43796">
        <w:rPr>
          <w:szCs w:val="28"/>
        </w:rPr>
        <w:t xml:space="preserve">Юридические лица и индивидуальные предприниматели, </w:t>
      </w:r>
      <w:r w:rsidR="00125945" w:rsidRPr="00C43796">
        <w:rPr>
          <w:szCs w:val="28"/>
        </w:rPr>
        <w:t>осуществляющие</w:t>
      </w:r>
      <w:r w:rsidR="00067D6A" w:rsidRPr="00C43796">
        <w:rPr>
          <w:szCs w:val="28"/>
        </w:rPr>
        <w:t xml:space="preserve"> хозяйственную и </w:t>
      </w:r>
      <w:r w:rsidR="00177B0C" w:rsidRPr="00C43796">
        <w:rPr>
          <w:szCs w:val="28"/>
        </w:rPr>
        <w:t>(или) иную д</w:t>
      </w:r>
      <w:r w:rsidR="0057392F" w:rsidRPr="00C43796">
        <w:rPr>
          <w:szCs w:val="28"/>
        </w:rPr>
        <w:t xml:space="preserve">еятельность на квотируемых объектах на территориях </w:t>
      </w:r>
      <w:r w:rsidR="00125945" w:rsidRPr="00C43796">
        <w:rPr>
          <w:szCs w:val="28"/>
        </w:rPr>
        <w:t>эксперимента</w:t>
      </w:r>
      <w:r w:rsidR="0057392F" w:rsidRPr="00C43796">
        <w:rPr>
          <w:szCs w:val="28"/>
        </w:rPr>
        <w:t xml:space="preserve">, утвердившие </w:t>
      </w:r>
      <w:r w:rsidR="0057392F" w:rsidRPr="008A0AA7">
        <w:rPr>
          <w:b/>
          <w:szCs w:val="28"/>
        </w:rPr>
        <w:t>план</w:t>
      </w:r>
      <w:r w:rsidR="00B35C10" w:rsidRPr="008A0AA7">
        <w:rPr>
          <w:b/>
          <w:szCs w:val="28"/>
        </w:rPr>
        <w:t>ы</w:t>
      </w:r>
      <w:r w:rsidR="0057392F" w:rsidRPr="00C43796">
        <w:rPr>
          <w:szCs w:val="28"/>
        </w:rPr>
        <w:t xml:space="preserve"> мероприятий по достижению квот выбросов до </w:t>
      </w:r>
      <w:r w:rsidR="0057392F" w:rsidRPr="00014F07">
        <w:t>1</w:t>
      </w:r>
      <w:r w:rsidR="00014F07">
        <w:t> </w:t>
      </w:r>
      <w:r w:rsidR="0057392F" w:rsidRPr="00014F07">
        <w:t>января</w:t>
      </w:r>
      <w:r w:rsidR="0057392F" w:rsidRPr="00C43796">
        <w:rPr>
          <w:szCs w:val="28"/>
        </w:rPr>
        <w:t xml:space="preserve"> 2024</w:t>
      </w:r>
      <w:r w:rsidR="008212E5" w:rsidRPr="00C43796">
        <w:rPr>
          <w:szCs w:val="28"/>
        </w:rPr>
        <w:t> </w:t>
      </w:r>
      <w:r w:rsidR="0057392F" w:rsidRPr="00C43796">
        <w:rPr>
          <w:szCs w:val="28"/>
        </w:rPr>
        <w:t xml:space="preserve">года, </w:t>
      </w:r>
      <w:r w:rsidR="00125945" w:rsidRPr="00C43796">
        <w:rPr>
          <w:szCs w:val="28"/>
        </w:rPr>
        <w:t>направляют</w:t>
      </w:r>
      <w:r w:rsidR="00B84489">
        <w:rPr>
          <w:szCs w:val="28"/>
        </w:rPr>
        <w:t xml:space="preserve"> </w:t>
      </w:r>
      <w:r w:rsidR="00B35C10" w:rsidRPr="008A0AA7">
        <w:rPr>
          <w:b/>
          <w:szCs w:val="28"/>
        </w:rPr>
        <w:t>извещения</w:t>
      </w:r>
      <w:r w:rsidR="00B35C10" w:rsidRPr="00C43796">
        <w:rPr>
          <w:szCs w:val="28"/>
        </w:rPr>
        <w:t xml:space="preserve"> </w:t>
      </w:r>
      <w:r w:rsidR="0057392F" w:rsidRPr="00C43796">
        <w:rPr>
          <w:szCs w:val="28"/>
        </w:rPr>
        <w:t xml:space="preserve">об утверждении </w:t>
      </w:r>
      <w:r w:rsidR="00B35C10" w:rsidRPr="008A0AA7">
        <w:rPr>
          <w:b/>
          <w:szCs w:val="28"/>
        </w:rPr>
        <w:t>планов</w:t>
      </w:r>
      <w:r w:rsidR="00B35C10" w:rsidRPr="00C43796">
        <w:rPr>
          <w:szCs w:val="28"/>
        </w:rPr>
        <w:t xml:space="preserve"> </w:t>
      </w:r>
      <w:r w:rsidR="0057392F" w:rsidRPr="00C43796">
        <w:rPr>
          <w:szCs w:val="28"/>
        </w:rPr>
        <w:t xml:space="preserve">мероприятий </w:t>
      </w:r>
      <w:r w:rsidR="001F05C4">
        <w:rPr>
          <w:szCs w:val="28"/>
        </w:rPr>
        <w:br/>
      </w:r>
      <w:r w:rsidR="0057392F" w:rsidRPr="00C43796">
        <w:rPr>
          <w:szCs w:val="28"/>
        </w:rPr>
        <w:t xml:space="preserve">по достижению квот выбросов в орган, осуществляющий федеральный </w:t>
      </w:r>
      <w:r w:rsidR="00125945" w:rsidRPr="00C43796">
        <w:rPr>
          <w:szCs w:val="28"/>
        </w:rPr>
        <w:t>государственный</w:t>
      </w:r>
      <w:r w:rsidR="0057392F" w:rsidRPr="00C43796">
        <w:rPr>
          <w:szCs w:val="28"/>
        </w:rPr>
        <w:t xml:space="preserve"> экологический контроль (надзор), не позднее </w:t>
      </w:r>
      <w:r w:rsidR="00014F07">
        <w:rPr>
          <w:b/>
          <w:szCs w:val="28"/>
        </w:rPr>
        <w:t>1 </w:t>
      </w:r>
      <w:r w:rsidR="000B4005" w:rsidRPr="000B4005">
        <w:rPr>
          <w:b/>
          <w:szCs w:val="28"/>
        </w:rPr>
        <w:t>феврал</w:t>
      </w:r>
      <w:r w:rsidR="00C43796" w:rsidRPr="000B4005">
        <w:rPr>
          <w:b/>
          <w:szCs w:val="28"/>
        </w:rPr>
        <w:t>я 202</w:t>
      </w:r>
      <w:r w:rsidR="000951C8" w:rsidRPr="000B4005">
        <w:rPr>
          <w:b/>
          <w:szCs w:val="28"/>
        </w:rPr>
        <w:t>4</w:t>
      </w:r>
      <w:r w:rsidR="00763FAD">
        <w:rPr>
          <w:b/>
          <w:szCs w:val="28"/>
        </w:rPr>
        <w:t> </w:t>
      </w:r>
      <w:r w:rsidR="00C43796" w:rsidRPr="000B4005">
        <w:rPr>
          <w:b/>
          <w:szCs w:val="28"/>
        </w:rPr>
        <w:t>года</w:t>
      </w:r>
      <w:r w:rsidR="0057392F" w:rsidRPr="000B4005">
        <w:rPr>
          <w:b/>
          <w:szCs w:val="28"/>
        </w:rPr>
        <w:t>.</w:t>
      </w:r>
    </w:p>
    <w:p w14:paraId="59A249C0" w14:textId="77777777" w:rsidR="00FE5CBA" w:rsidRPr="00091FA7" w:rsidRDefault="00FE5CBA" w:rsidP="00C343DA">
      <w:pPr>
        <w:spacing w:line="480" w:lineRule="auto"/>
        <w:ind w:firstLine="709"/>
        <w:rPr>
          <w:szCs w:val="28"/>
          <w:highlight w:val="yellow"/>
        </w:rPr>
      </w:pPr>
    </w:p>
    <w:p w14:paraId="41F42DCD" w14:textId="77777777" w:rsidR="00FE5CBA" w:rsidRPr="00C43796" w:rsidRDefault="00FE5CBA" w:rsidP="00BD5B2D">
      <w:pPr>
        <w:tabs>
          <w:tab w:val="center" w:pos="1474"/>
        </w:tabs>
        <w:spacing w:line="240" w:lineRule="auto"/>
        <w:rPr>
          <w:szCs w:val="28"/>
        </w:rPr>
      </w:pPr>
      <w:r w:rsidRPr="00C43796">
        <w:rPr>
          <w:szCs w:val="28"/>
        </w:rPr>
        <w:tab/>
        <w:t>Президент</w:t>
      </w:r>
    </w:p>
    <w:p w14:paraId="4F8DDFFF" w14:textId="77777777" w:rsidR="00FE5CBA" w:rsidRPr="00446890" w:rsidRDefault="00FE5CBA" w:rsidP="00BD5B2D">
      <w:pPr>
        <w:tabs>
          <w:tab w:val="center" w:pos="1474"/>
          <w:tab w:val="left" w:pos="8364"/>
        </w:tabs>
        <w:spacing w:line="240" w:lineRule="auto"/>
        <w:rPr>
          <w:szCs w:val="28"/>
        </w:rPr>
      </w:pPr>
      <w:r w:rsidRPr="00C43796">
        <w:rPr>
          <w:szCs w:val="28"/>
        </w:rPr>
        <w:tab/>
        <w:t>Российской Федерации</w:t>
      </w:r>
    </w:p>
    <w:sectPr w:rsidR="00FE5CBA" w:rsidRPr="00446890" w:rsidSect="00A62D82">
      <w:headerReference w:type="default" r:id="rId8"/>
      <w:headerReference w:type="first" r:id="rId9"/>
      <w:footerReference w:type="first" r:id="rId10"/>
      <w:pgSz w:w="11907" w:h="16840" w:code="9"/>
      <w:pgMar w:top="1418" w:right="1418" w:bottom="1701" w:left="1418" w:header="709" w:footer="709" w:gutter="0"/>
      <w:paperSrc w:first="7" w:other="7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D5C1" w16cex:dateUtc="2023-04-10T15:3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40258" w14:textId="77777777" w:rsidR="00E31990" w:rsidRDefault="00E31990">
      <w:r>
        <w:separator/>
      </w:r>
    </w:p>
  </w:endnote>
  <w:endnote w:type="continuationSeparator" w:id="0">
    <w:p w14:paraId="016D4B6B" w14:textId="77777777" w:rsidR="00E31990" w:rsidRDefault="00E3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47C0D" w14:textId="77777777" w:rsidR="00753016" w:rsidRDefault="00753016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EE9EE" w14:textId="77777777" w:rsidR="00E31990" w:rsidRDefault="00E31990">
      <w:r>
        <w:separator/>
      </w:r>
    </w:p>
  </w:footnote>
  <w:footnote w:type="continuationSeparator" w:id="0">
    <w:p w14:paraId="22334C15" w14:textId="77777777" w:rsidR="00E31990" w:rsidRDefault="00E31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878D" w14:textId="77777777" w:rsidR="00753016" w:rsidRPr="004039B7" w:rsidRDefault="000E127E">
    <w:pPr>
      <w:pStyle w:val="a3"/>
      <w:tabs>
        <w:tab w:val="clear" w:pos="4153"/>
        <w:tab w:val="clear" w:pos="8306"/>
      </w:tabs>
      <w:jc w:val="center"/>
      <w:rPr>
        <w:szCs w:val="28"/>
      </w:rPr>
    </w:pPr>
    <w:r w:rsidRPr="004039B7">
      <w:rPr>
        <w:rStyle w:val="a5"/>
        <w:szCs w:val="28"/>
      </w:rPr>
      <w:fldChar w:fldCharType="begin"/>
    </w:r>
    <w:r w:rsidR="00753016" w:rsidRPr="004039B7">
      <w:rPr>
        <w:rStyle w:val="a5"/>
        <w:szCs w:val="28"/>
      </w:rPr>
      <w:instrText xml:space="preserve"> PAGE </w:instrText>
    </w:r>
    <w:r w:rsidRPr="004039B7">
      <w:rPr>
        <w:rStyle w:val="a5"/>
        <w:szCs w:val="28"/>
      </w:rPr>
      <w:fldChar w:fldCharType="separate"/>
    </w:r>
    <w:r w:rsidR="0008312B">
      <w:rPr>
        <w:rStyle w:val="a5"/>
        <w:noProof/>
        <w:szCs w:val="28"/>
      </w:rPr>
      <w:t>2</w:t>
    </w:r>
    <w:r w:rsidRPr="004039B7">
      <w:rPr>
        <w:rStyle w:val="a5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FA6E4" w14:textId="77777777" w:rsidR="00753016" w:rsidRPr="00753016" w:rsidRDefault="00753016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87"/>
    <w:rsid w:val="00001431"/>
    <w:rsid w:val="0001276E"/>
    <w:rsid w:val="00012AF8"/>
    <w:rsid w:val="0001486A"/>
    <w:rsid w:val="00014A1B"/>
    <w:rsid w:val="00014F07"/>
    <w:rsid w:val="00020062"/>
    <w:rsid w:val="000201BA"/>
    <w:rsid w:val="00027009"/>
    <w:rsid w:val="00051CCC"/>
    <w:rsid w:val="00054559"/>
    <w:rsid w:val="00063970"/>
    <w:rsid w:val="00067D6A"/>
    <w:rsid w:val="00072182"/>
    <w:rsid w:val="0007220A"/>
    <w:rsid w:val="0007364D"/>
    <w:rsid w:val="00073F32"/>
    <w:rsid w:val="000740D0"/>
    <w:rsid w:val="000811C1"/>
    <w:rsid w:val="0008312B"/>
    <w:rsid w:val="00087EEF"/>
    <w:rsid w:val="00091FA7"/>
    <w:rsid w:val="00092342"/>
    <w:rsid w:val="000951C8"/>
    <w:rsid w:val="000A15C0"/>
    <w:rsid w:val="000A6179"/>
    <w:rsid w:val="000A74A7"/>
    <w:rsid w:val="000B0E77"/>
    <w:rsid w:val="000B4005"/>
    <w:rsid w:val="000B5478"/>
    <w:rsid w:val="000C19E6"/>
    <w:rsid w:val="000D1934"/>
    <w:rsid w:val="000E127E"/>
    <w:rsid w:val="000F0A90"/>
    <w:rsid w:val="000F1658"/>
    <w:rsid w:val="000F22D2"/>
    <w:rsid w:val="000F26C7"/>
    <w:rsid w:val="000F3148"/>
    <w:rsid w:val="000F3536"/>
    <w:rsid w:val="00100E93"/>
    <w:rsid w:val="001032E2"/>
    <w:rsid w:val="00125543"/>
    <w:rsid w:val="00125945"/>
    <w:rsid w:val="00127982"/>
    <w:rsid w:val="00130D06"/>
    <w:rsid w:val="00133E18"/>
    <w:rsid w:val="001347E3"/>
    <w:rsid w:val="00136D4F"/>
    <w:rsid w:val="00137839"/>
    <w:rsid w:val="00141389"/>
    <w:rsid w:val="00143D99"/>
    <w:rsid w:val="00145F0D"/>
    <w:rsid w:val="00155CF8"/>
    <w:rsid w:val="00157736"/>
    <w:rsid w:val="00165D7E"/>
    <w:rsid w:val="00166CDE"/>
    <w:rsid w:val="0016767E"/>
    <w:rsid w:val="001677B9"/>
    <w:rsid w:val="001722C3"/>
    <w:rsid w:val="00175888"/>
    <w:rsid w:val="00177B0C"/>
    <w:rsid w:val="00180E06"/>
    <w:rsid w:val="00181AF1"/>
    <w:rsid w:val="0018754B"/>
    <w:rsid w:val="001912AE"/>
    <w:rsid w:val="001929C7"/>
    <w:rsid w:val="00197261"/>
    <w:rsid w:val="00197D6B"/>
    <w:rsid w:val="001A0A35"/>
    <w:rsid w:val="001A526D"/>
    <w:rsid w:val="001A6138"/>
    <w:rsid w:val="001A66E4"/>
    <w:rsid w:val="001C00EE"/>
    <w:rsid w:val="001C1900"/>
    <w:rsid w:val="001D1833"/>
    <w:rsid w:val="001D38F9"/>
    <w:rsid w:val="001D3C79"/>
    <w:rsid w:val="001D4C32"/>
    <w:rsid w:val="001D735F"/>
    <w:rsid w:val="001D7AA6"/>
    <w:rsid w:val="001E0AE6"/>
    <w:rsid w:val="001F05C4"/>
    <w:rsid w:val="001F32A7"/>
    <w:rsid w:val="001F3637"/>
    <w:rsid w:val="001F3CFF"/>
    <w:rsid w:val="001F7A70"/>
    <w:rsid w:val="00200DEC"/>
    <w:rsid w:val="00201247"/>
    <w:rsid w:val="0020220F"/>
    <w:rsid w:val="002038E3"/>
    <w:rsid w:val="00220746"/>
    <w:rsid w:val="00222BF3"/>
    <w:rsid w:val="00245D6E"/>
    <w:rsid w:val="002500FA"/>
    <w:rsid w:val="00250229"/>
    <w:rsid w:val="00254339"/>
    <w:rsid w:val="002553E2"/>
    <w:rsid w:val="0025703C"/>
    <w:rsid w:val="00265956"/>
    <w:rsid w:val="00276472"/>
    <w:rsid w:val="00280F6B"/>
    <w:rsid w:val="00283A29"/>
    <w:rsid w:val="002944D7"/>
    <w:rsid w:val="00294E47"/>
    <w:rsid w:val="00295370"/>
    <w:rsid w:val="00295C44"/>
    <w:rsid w:val="002961F3"/>
    <w:rsid w:val="002A1F98"/>
    <w:rsid w:val="002B0C1C"/>
    <w:rsid w:val="002B1E0D"/>
    <w:rsid w:val="002B3295"/>
    <w:rsid w:val="002B51EF"/>
    <w:rsid w:val="002C4F92"/>
    <w:rsid w:val="002C65A8"/>
    <w:rsid w:val="002E091E"/>
    <w:rsid w:val="002E1C84"/>
    <w:rsid w:val="002F78D0"/>
    <w:rsid w:val="002F7C96"/>
    <w:rsid w:val="00300F01"/>
    <w:rsid w:val="0030691D"/>
    <w:rsid w:val="00313FC7"/>
    <w:rsid w:val="00320A6E"/>
    <w:rsid w:val="00327362"/>
    <w:rsid w:val="00327DF7"/>
    <w:rsid w:val="00334511"/>
    <w:rsid w:val="00334B50"/>
    <w:rsid w:val="00344E91"/>
    <w:rsid w:val="00351C31"/>
    <w:rsid w:val="003525C8"/>
    <w:rsid w:val="003530EE"/>
    <w:rsid w:val="00357025"/>
    <w:rsid w:val="00362FA4"/>
    <w:rsid w:val="003634BC"/>
    <w:rsid w:val="00365EB6"/>
    <w:rsid w:val="00371C3B"/>
    <w:rsid w:val="00396856"/>
    <w:rsid w:val="003978B0"/>
    <w:rsid w:val="003A0F36"/>
    <w:rsid w:val="003A44E5"/>
    <w:rsid w:val="003B3D0A"/>
    <w:rsid w:val="003B6377"/>
    <w:rsid w:val="003B76DD"/>
    <w:rsid w:val="003C2D3A"/>
    <w:rsid w:val="003C2D99"/>
    <w:rsid w:val="003D1992"/>
    <w:rsid w:val="003D24EE"/>
    <w:rsid w:val="003E24DB"/>
    <w:rsid w:val="003F1145"/>
    <w:rsid w:val="003F562F"/>
    <w:rsid w:val="003F5851"/>
    <w:rsid w:val="00402B99"/>
    <w:rsid w:val="004039B7"/>
    <w:rsid w:val="004115C4"/>
    <w:rsid w:val="004127FE"/>
    <w:rsid w:val="00413255"/>
    <w:rsid w:val="0041616E"/>
    <w:rsid w:val="00431047"/>
    <w:rsid w:val="00443198"/>
    <w:rsid w:val="004457A0"/>
    <w:rsid w:val="00446890"/>
    <w:rsid w:val="004529D2"/>
    <w:rsid w:val="004641E0"/>
    <w:rsid w:val="00464B04"/>
    <w:rsid w:val="004705BE"/>
    <w:rsid w:val="00472683"/>
    <w:rsid w:val="0047406E"/>
    <w:rsid w:val="004802F8"/>
    <w:rsid w:val="00482204"/>
    <w:rsid w:val="00482277"/>
    <w:rsid w:val="00485FE2"/>
    <w:rsid w:val="004918BD"/>
    <w:rsid w:val="00493FAA"/>
    <w:rsid w:val="004B0AA2"/>
    <w:rsid w:val="004B4505"/>
    <w:rsid w:val="004C19BE"/>
    <w:rsid w:val="004C4F54"/>
    <w:rsid w:val="004C5B85"/>
    <w:rsid w:val="004C5C9B"/>
    <w:rsid w:val="004C66E6"/>
    <w:rsid w:val="004D19E8"/>
    <w:rsid w:val="004E2B15"/>
    <w:rsid w:val="004E5D66"/>
    <w:rsid w:val="004F6800"/>
    <w:rsid w:val="004F7CEA"/>
    <w:rsid w:val="00503343"/>
    <w:rsid w:val="005039CE"/>
    <w:rsid w:val="00503D8A"/>
    <w:rsid w:val="00510D93"/>
    <w:rsid w:val="005148A3"/>
    <w:rsid w:val="005153FC"/>
    <w:rsid w:val="00523B16"/>
    <w:rsid w:val="00524FF1"/>
    <w:rsid w:val="00527B7F"/>
    <w:rsid w:val="00544EF2"/>
    <w:rsid w:val="00552D8B"/>
    <w:rsid w:val="00560401"/>
    <w:rsid w:val="0056410C"/>
    <w:rsid w:val="00564A61"/>
    <w:rsid w:val="00571A4A"/>
    <w:rsid w:val="0057392F"/>
    <w:rsid w:val="00575C8F"/>
    <w:rsid w:val="00593930"/>
    <w:rsid w:val="00597597"/>
    <w:rsid w:val="005A405E"/>
    <w:rsid w:val="005A6273"/>
    <w:rsid w:val="005B2D95"/>
    <w:rsid w:val="005C0215"/>
    <w:rsid w:val="005C3343"/>
    <w:rsid w:val="005C7F71"/>
    <w:rsid w:val="005E0F84"/>
    <w:rsid w:val="005E50EF"/>
    <w:rsid w:val="005E5709"/>
    <w:rsid w:val="005F0322"/>
    <w:rsid w:val="005F6991"/>
    <w:rsid w:val="00601C1F"/>
    <w:rsid w:val="0060354C"/>
    <w:rsid w:val="00603A82"/>
    <w:rsid w:val="006128D0"/>
    <w:rsid w:val="00612A54"/>
    <w:rsid w:val="00614223"/>
    <w:rsid w:val="00614DE4"/>
    <w:rsid w:val="00617512"/>
    <w:rsid w:val="00622E99"/>
    <w:rsid w:val="0064001D"/>
    <w:rsid w:val="00653BC7"/>
    <w:rsid w:val="00654793"/>
    <w:rsid w:val="0065713B"/>
    <w:rsid w:val="00660492"/>
    <w:rsid w:val="00667EB0"/>
    <w:rsid w:val="00672580"/>
    <w:rsid w:val="00677522"/>
    <w:rsid w:val="006841A4"/>
    <w:rsid w:val="00690577"/>
    <w:rsid w:val="00694D56"/>
    <w:rsid w:val="006B2327"/>
    <w:rsid w:val="006C3E02"/>
    <w:rsid w:val="006E24C6"/>
    <w:rsid w:val="006F0CDA"/>
    <w:rsid w:val="006F2E95"/>
    <w:rsid w:val="00701AB0"/>
    <w:rsid w:val="0070634A"/>
    <w:rsid w:val="0070755D"/>
    <w:rsid w:val="00707657"/>
    <w:rsid w:val="00716E99"/>
    <w:rsid w:val="00716EE3"/>
    <w:rsid w:val="007174DB"/>
    <w:rsid w:val="007177B0"/>
    <w:rsid w:val="007212B1"/>
    <w:rsid w:val="00723DE9"/>
    <w:rsid w:val="00725B55"/>
    <w:rsid w:val="00727E02"/>
    <w:rsid w:val="007378BD"/>
    <w:rsid w:val="00740077"/>
    <w:rsid w:val="00742FE5"/>
    <w:rsid w:val="00753016"/>
    <w:rsid w:val="007621F7"/>
    <w:rsid w:val="007626E6"/>
    <w:rsid w:val="00762833"/>
    <w:rsid w:val="00763FAD"/>
    <w:rsid w:val="00765661"/>
    <w:rsid w:val="00770FF4"/>
    <w:rsid w:val="0077195D"/>
    <w:rsid w:val="00772532"/>
    <w:rsid w:val="00773BA2"/>
    <w:rsid w:val="00774440"/>
    <w:rsid w:val="00775116"/>
    <w:rsid w:val="00780B68"/>
    <w:rsid w:val="00785572"/>
    <w:rsid w:val="0079598F"/>
    <w:rsid w:val="0079648E"/>
    <w:rsid w:val="007A034D"/>
    <w:rsid w:val="007A1724"/>
    <w:rsid w:val="007A2D4C"/>
    <w:rsid w:val="007A43DF"/>
    <w:rsid w:val="007A7808"/>
    <w:rsid w:val="007C3423"/>
    <w:rsid w:val="007C5EC6"/>
    <w:rsid w:val="007C5EFF"/>
    <w:rsid w:val="007D41AC"/>
    <w:rsid w:val="007F0C8E"/>
    <w:rsid w:val="007F3712"/>
    <w:rsid w:val="007F5CC2"/>
    <w:rsid w:val="007F7CA7"/>
    <w:rsid w:val="00802F36"/>
    <w:rsid w:val="00805970"/>
    <w:rsid w:val="00810520"/>
    <w:rsid w:val="008212E5"/>
    <w:rsid w:val="008219FE"/>
    <w:rsid w:val="0082431C"/>
    <w:rsid w:val="008255FA"/>
    <w:rsid w:val="00830BBC"/>
    <w:rsid w:val="008327BC"/>
    <w:rsid w:val="00837D62"/>
    <w:rsid w:val="00845660"/>
    <w:rsid w:val="0084650F"/>
    <w:rsid w:val="00850D58"/>
    <w:rsid w:val="00855ABB"/>
    <w:rsid w:val="00865E0D"/>
    <w:rsid w:val="00874B66"/>
    <w:rsid w:val="0087593A"/>
    <w:rsid w:val="0087611F"/>
    <w:rsid w:val="00891821"/>
    <w:rsid w:val="008A0AA7"/>
    <w:rsid w:val="008B4217"/>
    <w:rsid w:val="008C363D"/>
    <w:rsid w:val="008C53F1"/>
    <w:rsid w:val="008D0095"/>
    <w:rsid w:val="008E6C06"/>
    <w:rsid w:val="008E7D34"/>
    <w:rsid w:val="00901BD4"/>
    <w:rsid w:val="00901F15"/>
    <w:rsid w:val="009022C0"/>
    <w:rsid w:val="0091401A"/>
    <w:rsid w:val="00914253"/>
    <w:rsid w:val="00917B59"/>
    <w:rsid w:val="009220BC"/>
    <w:rsid w:val="00926E3E"/>
    <w:rsid w:val="0094185D"/>
    <w:rsid w:val="0095192E"/>
    <w:rsid w:val="00963413"/>
    <w:rsid w:val="0097062E"/>
    <w:rsid w:val="0097136D"/>
    <w:rsid w:val="00977C87"/>
    <w:rsid w:val="00983C00"/>
    <w:rsid w:val="00985946"/>
    <w:rsid w:val="0099047C"/>
    <w:rsid w:val="009911AF"/>
    <w:rsid w:val="00996E41"/>
    <w:rsid w:val="009A03B5"/>
    <w:rsid w:val="009A4792"/>
    <w:rsid w:val="009A495F"/>
    <w:rsid w:val="009B1477"/>
    <w:rsid w:val="009B44AA"/>
    <w:rsid w:val="009B71B4"/>
    <w:rsid w:val="009C0A78"/>
    <w:rsid w:val="009C329A"/>
    <w:rsid w:val="009C3A11"/>
    <w:rsid w:val="009D06BA"/>
    <w:rsid w:val="009D2E3B"/>
    <w:rsid w:val="009E515C"/>
    <w:rsid w:val="009F2D42"/>
    <w:rsid w:val="00A00A6E"/>
    <w:rsid w:val="00A01740"/>
    <w:rsid w:val="00A02493"/>
    <w:rsid w:val="00A06125"/>
    <w:rsid w:val="00A070FF"/>
    <w:rsid w:val="00A12B8B"/>
    <w:rsid w:val="00A17DFB"/>
    <w:rsid w:val="00A17DFE"/>
    <w:rsid w:val="00A339EB"/>
    <w:rsid w:val="00A34959"/>
    <w:rsid w:val="00A41747"/>
    <w:rsid w:val="00A44A32"/>
    <w:rsid w:val="00A453F2"/>
    <w:rsid w:val="00A470A8"/>
    <w:rsid w:val="00A508C0"/>
    <w:rsid w:val="00A626CB"/>
    <w:rsid w:val="00A62D82"/>
    <w:rsid w:val="00A6409A"/>
    <w:rsid w:val="00A70E27"/>
    <w:rsid w:val="00A75BE7"/>
    <w:rsid w:val="00A76B96"/>
    <w:rsid w:val="00A76E0F"/>
    <w:rsid w:val="00A8220A"/>
    <w:rsid w:val="00A94676"/>
    <w:rsid w:val="00A97231"/>
    <w:rsid w:val="00AA0959"/>
    <w:rsid w:val="00AA1841"/>
    <w:rsid w:val="00AA54FA"/>
    <w:rsid w:val="00AB455B"/>
    <w:rsid w:val="00AC03DF"/>
    <w:rsid w:val="00AD2870"/>
    <w:rsid w:val="00AD4BB6"/>
    <w:rsid w:val="00AD66E3"/>
    <w:rsid w:val="00AE2EA8"/>
    <w:rsid w:val="00AE32B2"/>
    <w:rsid w:val="00AE4C57"/>
    <w:rsid w:val="00AE7A04"/>
    <w:rsid w:val="00AF2567"/>
    <w:rsid w:val="00AF284F"/>
    <w:rsid w:val="00AF43A6"/>
    <w:rsid w:val="00AF4C66"/>
    <w:rsid w:val="00AF4D63"/>
    <w:rsid w:val="00B03288"/>
    <w:rsid w:val="00B0422C"/>
    <w:rsid w:val="00B05553"/>
    <w:rsid w:val="00B12518"/>
    <w:rsid w:val="00B202A3"/>
    <w:rsid w:val="00B20CAA"/>
    <w:rsid w:val="00B2335B"/>
    <w:rsid w:val="00B24EE7"/>
    <w:rsid w:val="00B30833"/>
    <w:rsid w:val="00B35C10"/>
    <w:rsid w:val="00B36795"/>
    <w:rsid w:val="00B3722E"/>
    <w:rsid w:val="00B40F5C"/>
    <w:rsid w:val="00B46D40"/>
    <w:rsid w:val="00B67060"/>
    <w:rsid w:val="00B76A98"/>
    <w:rsid w:val="00B84489"/>
    <w:rsid w:val="00B921E6"/>
    <w:rsid w:val="00B934AC"/>
    <w:rsid w:val="00B93E33"/>
    <w:rsid w:val="00B953F3"/>
    <w:rsid w:val="00B95F86"/>
    <w:rsid w:val="00BA0E91"/>
    <w:rsid w:val="00BA1530"/>
    <w:rsid w:val="00BA2C77"/>
    <w:rsid w:val="00BB398E"/>
    <w:rsid w:val="00BB45EC"/>
    <w:rsid w:val="00BC3EBA"/>
    <w:rsid w:val="00BD26AB"/>
    <w:rsid w:val="00BD5861"/>
    <w:rsid w:val="00BD5B2D"/>
    <w:rsid w:val="00BE1652"/>
    <w:rsid w:val="00BE1FF0"/>
    <w:rsid w:val="00BE3F06"/>
    <w:rsid w:val="00BF0C14"/>
    <w:rsid w:val="00BF1F21"/>
    <w:rsid w:val="00BF50CF"/>
    <w:rsid w:val="00BF6274"/>
    <w:rsid w:val="00BF64C1"/>
    <w:rsid w:val="00C011F0"/>
    <w:rsid w:val="00C06077"/>
    <w:rsid w:val="00C11948"/>
    <w:rsid w:val="00C17351"/>
    <w:rsid w:val="00C265A8"/>
    <w:rsid w:val="00C27E40"/>
    <w:rsid w:val="00C343DA"/>
    <w:rsid w:val="00C34E6F"/>
    <w:rsid w:val="00C3519A"/>
    <w:rsid w:val="00C43796"/>
    <w:rsid w:val="00C44908"/>
    <w:rsid w:val="00C46275"/>
    <w:rsid w:val="00C517E3"/>
    <w:rsid w:val="00C53C50"/>
    <w:rsid w:val="00C568D4"/>
    <w:rsid w:val="00C62F0D"/>
    <w:rsid w:val="00C633B1"/>
    <w:rsid w:val="00C66892"/>
    <w:rsid w:val="00C71456"/>
    <w:rsid w:val="00C73F84"/>
    <w:rsid w:val="00C7433B"/>
    <w:rsid w:val="00C81249"/>
    <w:rsid w:val="00C900F6"/>
    <w:rsid w:val="00C9476B"/>
    <w:rsid w:val="00CA1C33"/>
    <w:rsid w:val="00CB15B2"/>
    <w:rsid w:val="00CB3B8A"/>
    <w:rsid w:val="00CB3EF9"/>
    <w:rsid w:val="00CB6457"/>
    <w:rsid w:val="00CD2705"/>
    <w:rsid w:val="00CD328B"/>
    <w:rsid w:val="00CD7729"/>
    <w:rsid w:val="00CE78AB"/>
    <w:rsid w:val="00CF324E"/>
    <w:rsid w:val="00D014EA"/>
    <w:rsid w:val="00D04C7E"/>
    <w:rsid w:val="00D074A6"/>
    <w:rsid w:val="00D118A2"/>
    <w:rsid w:val="00D11FDC"/>
    <w:rsid w:val="00D154C1"/>
    <w:rsid w:val="00D21C22"/>
    <w:rsid w:val="00D234EA"/>
    <w:rsid w:val="00D26829"/>
    <w:rsid w:val="00D40361"/>
    <w:rsid w:val="00D407F7"/>
    <w:rsid w:val="00D43F42"/>
    <w:rsid w:val="00D54B99"/>
    <w:rsid w:val="00D6195F"/>
    <w:rsid w:val="00D74D94"/>
    <w:rsid w:val="00D76193"/>
    <w:rsid w:val="00D774C2"/>
    <w:rsid w:val="00D80F63"/>
    <w:rsid w:val="00D863C4"/>
    <w:rsid w:val="00D97942"/>
    <w:rsid w:val="00DA16F7"/>
    <w:rsid w:val="00DA52D0"/>
    <w:rsid w:val="00DA751D"/>
    <w:rsid w:val="00DB58FB"/>
    <w:rsid w:val="00DB718F"/>
    <w:rsid w:val="00DB7EC2"/>
    <w:rsid w:val="00DC5736"/>
    <w:rsid w:val="00DD49F7"/>
    <w:rsid w:val="00DD5AC1"/>
    <w:rsid w:val="00DD77DA"/>
    <w:rsid w:val="00DE3624"/>
    <w:rsid w:val="00DE47C1"/>
    <w:rsid w:val="00DE5086"/>
    <w:rsid w:val="00DF05A8"/>
    <w:rsid w:val="00DF518C"/>
    <w:rsid w:val="00DF6122"/>
    <w:rsid w:val="00DF6A5A"/>
    <w:rsid w:val="00E05EB8"/>
    <w:rsid w:val="00E15507"/>
    <w:rsid w:val="00E31265"/>
    <w:rsid w:val="00E31990"/>
    <w:rsid w:val="00E348CB"/>
    <w:rsid w:val="00E35CEB"/>
    <w:rsid w:val="00E37DB6"/>
    <w:rsid w:val="00E424BA"/>
    <w:rsid w:val="00E44067"/>
    <w:rsid w:val="00E47E48"/>
    <w:rsid w:val="00E767A3"/>
    <w:rsid w:val="00E81485"/>
    <w:rsid w:val="00E836BF"/>
    <w:rsid w:val="00EA5337"/>
    <w:rsid w:val="00EA677A"/>
    <w:rsid w:val="00EB1806"/>
    <w:rsid w:val="00EB2E36"/>
    <w:rsid w:val="00EB31EC"/>
    <w:rsid w:val="00EC21CD"/>
    <w:rsid w:val="00EC3508"/>
    <w:rsid w:val="00EC468C"/>
    <w:rsid w:val="00EC56E7"/>
    <w:rsid w:val="00ED021A"/>
    <w:rsid w:val="00ED3EFA"/>
    <w:rsid w:val="00ED44A8"/>
    <w:rsid w:val="00EE1134"/>
    <w:rsid w:val="00EE2896"/>
    <w:rsid w:val="00EE29A7"/>
    <w:rsid w:val="00EE7053"/>
    <w:rsid w:val="00EE709C"/>
    <w:rsid w:val="00EE7AAE"/>
    <w:rsid w:val="00F024B8"/>
    <w:rsid w:val="00F0678D"/>
    <w:rsid w:val="00F0697F"/>
    <w:rsid w:val="00F079F5"/>
    <w:rsid w:val="00F103BE"/>
    <w:rsid w:val="00F14B2C"/>
    <w:rsid w:val="00F16D4B"/>
    <w:rsid w:val="00F217D9"/>
    <w:rsid w:val="00F25901"/>
    <w:rsid w:val="00F32151"/>
    <w:rsid w:val="00F322B6"/>
    <w:rsid w:val="00F3769C"/>
    <w:rsid w:val="00F43914"/>
    <w:rsid w:val="00F45EBB"/>
    <w:rsid w:val="00F50D42"/>
    <w:rsid w:val="00F51E45"/>
    <w:rsid w:val="00F5649A"/>
    <w:rsid w:val="00F56FBF"/>
    <w:rsid w:val="00F6419C"/>
    <w:rsid w:val="00F75999"/>
    <w:rsid w:val="00F813F1"/>
    <w:rsid w:val="00F82820"/>
    <w:rsid w:val="00F958B1"/>
    <w:rsid w:val="00F96A97"/>
    <w:rsid w:val="00FA62F4"/>
    <w:rsid w:val="00FA6B8B"/>
    <w:rsid w:val="00FA7E60"/>
    <w:rsid w:val="00FB3217"/>
    <w:rsid w:val="00FB3BF9"/>
    <w:rsid w:val="00FC1CC8"/>
    <w:rsid w:val="00FC489B"/>
    <w:rsid w:val="00FD0247"/>
    <w:rsid w:val="00FD054E"/>
    <w:rsid w:val="00FD1B9F"/>
    <w:rsid w:val="00FD372E"/>
    <w:rsid w:val="00FD42C1"/>
    <w:rsid w:val="00FE462D"/>
    <w:rsid w:val="00FE5825"/>
    <w:rsid w:val="00FE5CBA"/>
    <w:rsid w:val="00FE78E5"/>
    <w:rsid w:val="00FF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58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BA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7E4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47E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47E48"/>
  </w:style>
  <w:style w:type="table" w:styleId="a6">
    <w:name w:val="Table Grid"/>
    <w:basedOn w:val="a1"/>
    <w:rsid w:val="00926E3E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7">
    <w:name w:val="Body Text Indent"/>
    <w:basedOn w:val="a"/>
    <w:link w:val="a8"/>
    <w:rsid w:val="00753016"/>
    <w:pPr>
      <w:spacing w:line="240" w:lineRule="atLeast"/>
      <w:ind w:left="6180"/>
      <w:jc w:val="left"/>
    </w:pPr>
    <w:rPr>
      <w:sz w:val="30"/>
    </w:rPr>
  </w:style>
  <w:style w:type="character" w:customStyle="1" w:styleId="a8">
    <w:name w:val="Основной текст с отступом Знак"/>
    <w:basedOn w:val="a0"/>
    <w:link w:val="a7"/>
    <w:rsid w:val="00753016"/>
    <w:rPr>
      <w:rFonts w:ascii="Times New Roman" w:hAnsi="Times New Roman"/>
      <w:sz w:val="30"/>
    </w:rPr>
  </w:style>
  <w:style w:type="paragraph" w:styleId="a9">
    <w:name w:val="List Paragraph"/>
    <w:basedOn w:val="a"/>
    <w:uiPriority w:val="34"/>
    <w:qFormat/>
    <w:rsid w:val="000F3148"/>
    <w:pPr>
      <w:ind w:left="720"/>
      <w:contextualSpacing/>
    </w:pPr>
  </w:style>
  <w:style w:type="paragraph" w:styleId="aa">
    <w:name w:val="Balloon Text"/>
    <w:basedOn w:val="a"/>
    <w:link w:val="ab"/>
    <w:rsid w:val="00523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23B1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unhideWhenUsed/>
    <w:rsid w:val="00B921E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B921E6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a0"/>
    <w:link w:val="ad"/>
    <w:semiHidden/>
    <w:rsid w:val="00B921E6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B921E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921E6"/>
    <w:rPr>
      <w:rFonts w:ascii="Times New Roman" w:hAnsi="Times New Roman"/>
      <w:b/>
      <w:bCs/>
    </w:rPr>
  </w:style>
  <w:style w:type="paragraph" w:styleId="af1">
    <w:name w:val="Revision"/>
    <w:hidden/>
    <w:uiPriority w:val="99"/>
    <w:semiHidden/>
    <w:rsid w:val="004E2B1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BA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7E4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47E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47E48"/>
  </w:style>
  <w:style w:type="table" w:styleId="a6">
    <w:name w:val="Table Grid"/>
    <w:basedOn w:val="a1"/>
    <w:rsid w:val="00926E3E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7">
    <w:name w:val="Body Text Indent"/>
    <w:basedOn w:val="a"/>
    <w:link w:val="a8"/>
    <w:rsid w:val="00753016"/>
    <w:pPr>
      <w:spacing w:line="240" w:lineRule="atLeast"/>
      <w:ind w:left="6180"/>
      <w:jc w:val="left"/>
    </w:pPr>
    <w:rPr>
      <w:sz w:val="30"/>
    </w:rPr>
  </w:style>
  <w:style w:type="character" w:customStyle="1" w:styleId="a8">
    <w:name w:val="Основной текст с отступом Знак"/>
    <w:basedOn w:val="a0"/>
    <w:link w:val="a7"/>
    <w:rsid w:val="00753016"/>
    <w:rPr>
      <w:rFonts w:ascii="Times New Roman" w:hAnsi="Times New Roman"/>
      <w:sz w:val="30"/>
    </w:rPr>
  </w:style>
  <w:style w:type="paragraph" w:styleId="a9">
    <w:name w:val="List Paragraph"/>
    <w:basedOn w:val="a"/>
    <w:uiPriority w:val="34"/>
    <w:qFormat/>
    <w:rsid w:val="000F3148"/>
    <w:pPr>
      <w:ind w:left="720"/>
      <w:contextualSpacing/>
    </w:pPr>
  </w:style>
  <w:style w:type="paragraph" w:styleId="aa">
    <w:name w:val="Balloon Text"/>
    <w:basedOn w:val="a"/>
    <w:link w:val="ab"/>
    <w:rsid w:val="00523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23B1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unhideWhenUsed/>
    <w:rsid w:val="00B921E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B921E6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a0"/>
    <w:link w:val="ad"/>
    <w:semiHidden/>
    <w:rsid w:val="00B921E6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B921E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921E6"/>
    <w:rPr>
      <w:rFonts w:ascii="Times New Roman" w:hAnsi="Times New Roman"/>
      <w:b/>
      <w:bCs/>
    </w:rPr>
  </w:style>
  <w:style w:type="paragraph" w:styleId="af1">
    <w:name w:val="Revision"/>
    <w:hidden/>
    <w:uiPriority w:val="99"/>
    <w:semiHidden/>
    <w:rsid w:val="004E2B1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6987-B839-473D-95EE-778184DB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Харабадзе П.Т.</dc:creator>
  <cp:lastModifiedBy>Алексей Пушкарев</cp:lastModifiedBy>
  <cp:revision>2</cp:revision>
  <cp:lastPrinted>2023-04-18T09:12:00Z</cp:lastPrinted>
  <dcterms:created xsi:type="dcterms:W3CDTF">2023-04-19T03:57:00Z</dcterms:created>
  <dcterms:modified xsi:type="dcterms:W3CDTF">2023-04-19T03:57:00Z</dcterms:modified>
</cp:coreProperties>
</file>