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54" w:rsidRDefault="008C51B5">
      <w:pPr>
        <w:spacing w:after="6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D33654" w:rsidRDefault="00D33654">
      <w:pPr>
        <w:keepNext/>
        <w:spacing w:after="60"/>
        <w:rPr>
          <w:rFonts w:ascii="Times New Roman" w:eastAsia="Times New Roman" w:hAnsi="Times New Roman" w:cs="Times New Roman"/>
          <w:b/>
        </w:rPr>
      </w:pPr>
    </w:p>
    <w:p w:rsidR="00D33654" w:rsidRDefault="008C51B5">
      <w:pPr>
        <w:keepNext/>
        <w:spacing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ПРАВИТЕЛЬСТВО РОССИЙСКОЙ ФЕДЕРАЦИИ</w:t>
      </w:r>
    </w:p>
    <w:p w:rsidR="00D33654" w:rsidRDefault="00D33654">
      <w:pPr>
        <w:spacing w:after="60" w:line="276" w:lineRule="auto"/>
        <w:jc w:val="center"/>
        <w:rPr>
          <w:rFonts w:ascii="Times New Roman" w:eastAsia="Times New Roman" w:hAnsi="Times New Roman" w:cs="Times New Roman"/>
        </w:rPr>
      </w:pPr>
    </w:p>
    <w:p w:rsidR="00D33654" w:rsidRDefault="008C51B5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</w:t>
      </w:r>
    </w:p>
    <w:p w:rsidR="00D33654" w:rsidRDefault="00D33654">
      <w:pPr>
        <w:spacing w:after="60"/>
        <w:jc w:val="center"/>
        <w:rPr>
          <w:rFonts w:ascii="Times New Roman" w:eastAsia="Times New Roman" w:hAnsi="Times New Roman" w:cs="Times New Roman"/>
        </w:rPr>
      </w:pPr>
    </w:p>
    <w:p w:rsidR="00D33654" w:rsidRDefault="008C51B5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«___» _________ 2020 г. № __________</w:t>
      </w:r>
    </w:p>
    <w:p w:rsidR="00D33654" w:rsidRDefault="00D33654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</w:p>
    <w:p w:rsidR="00D33654" w:rsidRDefault="008C51B5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МОСКВА</w:t>
      </w:r>
    </w:p>
    <w:p w:rsidR="00D33654" w:rsidRDefault="00D33654">
      <w:pPr>
        <w:tabs>
          <w:tab w:val="center" w:pos="567"/>
          <w:tab w:val="center" w:pos="919"/>
        </w:tabs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33654" w:rsidRDefault="008C51B5">
      <w:pPr>
        <w:ind w:firstLine="540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 xml:space="preserve">О проведении эксперимента по дистанционному использованию усиленной неквалифицированной электронной подписи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</w:rPr>
        <w:t>при предоставлении услуг и осуществлении иных действий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D33654" w:rsidRDefault="00D33654">
      <w:pPr>
        <w:tabs>
          <w:tab w:val="center" w:pos="567"/>
          <w:tab w:val="center" w:pos="919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</w:p>
    <w:p w:rsidR="00D33654" w:rsidRDefault="00D33654">
      <w:pPr>
        <w:ind w:firstLine="700"/>
        <w:rPr>
          <w:rFonts w:ascii="Times New Roman" w:eastAsia="Times New Roman" w:hAnsi="Times New Roman" w:cs="Times New Roman"/>
        </w:rPr>
      </w:pPr>
    </w:p>
    <w:p w:rsidR="00D33654" w:rsidRDefault="008C51B5">
      <w:pPr>
        <w:ind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целях повышения эффективности дистанционного взаимодействия органов государственной власти, организаций, индивидуальных предпринимателей и граждан Правительство Российской Федерации </w:t>
      </w:r>
      <w:r>
        <w:rPr>
          <w:rFonts w:ascii="Times New Roman" w:eastAsia="Times New Roman" w:hAnsi="Times New Roman" w:cs="Times New Roman"/>
          <w:b/>
        </w:rPr>
        <w:t>постановляет</w:t>
      </w:r>
      <w:r>
        <w:rPr>
          <w:rFonts w:ascii="Times New Roman" w:eastAsia="Times New Roman" w:hAnsi="Times New Roman" w:cs="Times New Roman"/>
        </w:rPr>
        <w:t>:</w:t>
      </w:r>
    </w:p>
    <w:p w:rsidR="00D33654" w:rsidRDefault="008C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Провести с </w:t>
      </w:r>
      <w:r w:rsidR="007E7F45">
        <w:rPr>
          <w:rFonts w:ascii="Times New Roman" w:eastAsia="Times New Roman" w:hAnsi="Times New Roman" w:cs="Times New Roman"/>
          <w:color w:val="000000"/>
        </w:rPr>
        <w:t>1 июня</w:t>
      </w:r>
      <w:r>
        <w:rPr>
          <w:rFonts w:ascii="Times New Roman" w:eastAsia="Times New Roman" w:hAnsi="Times New Roman" w:cs="Times New Roman"/>
          <w:color w:val="000000"/>
        </w:rPr>
        <w:t xml:space="preserve"> 2020 года по </w:t>
      </w:r>
      <w:r w:rsidR="007E7F45">
        <w:rPr>
          <w:rFonts w:ascii="Times New Roman" w:eastAsia="Times New Roman" w:hAnsi="Times New Roman" w:cs="Times New Roman"/>
          <w:color w:val="000000"/>
        </w:rPr>
        <w:t>1 июня</w:t>
      </w:r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 xml:space="preserve">года эксперимент по дистанционному использованию усиленной неквалифицированной электронной подписи при предоставлении услуг и осуществлении иных действий с использованием федеральной государственной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эксперимент). </w:t>
      </w:r>
    </w:p>
    <w:p w:rsidR="00D33654" w:rsidRDefault="008C51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ind w:left="0" w:firstLine="709"/>
        <w:rPr>
          <w:color w:val="000000"/>
        </w:rPr>
      </w:pPr>
      <w:r>
        <w:rPr>
          <w:color w:val="000000"/>
        </w:rPr>
        <w:t xml:space="preserve">Утвердить прилагаемое Положение о проведении </w:t>
      </w:r>
      <w:r>
        <w:rPr>
          <w:rFonts w:ascii="Times New Roman" w:eastAsia="Times New Roman" w:hAnsi="Times New Roman" w:cs="Times New Roman"/>
          <w:color w:val="000000"/>
        </w:rPr>
        <w:t>эксперимента по дистанционному использованию усиленной неквалифицированной электронной подписи при предоставлении услуг и осуществлении иных действий с использованием федеральной государственной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33654" w:rsidRDefault="008C51B5">
      <w:pPr>
        <w:tabs>
          <w:tab w:val="left" w:pos="90"/>
          <w:tab w:val="left" w:pos="720"/>
        </w:tabs>
        <w:ind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Установить, что проведение эксперимента федеральными органами исполнительной власти осуществляется в пределах установленной Правительством Российской Федерации предельной численности работников их центральных </w:t>
      </w:r>
      <w:r>
        <w:rPr>
          <w:rFonts w:ascii="Times New Roman" w:eastAsia="Times New Roman" w:hAnsi="Times New Roman" w:cs="Times New Roman"/>
        </w:rPr>
        <w:lastRenderedPageBreak/>
        <w:t>аппаратов и территориальных органов, а также бюджетных ассигнований, предусмотренных соответствующим федеральным органам исполнительной власти в федеральном бюджете на руководство и управление в установленной сфере.</w:t>
      </w:r>
    </w:p>
    <w:p w:rsidR="00D33654" w:rsidRDefault="00D33654">
      <w:pPr>
        <w:tabs>
          <w:tab w:val="left" w:pos="90"/>
          <w:tab w:val="left" w:pos="720"/>
        </w:tabs>
        <w:ind w:firstLine="700"/>
        <w:rPr>
          <w:rFonts w:ascii="Times New Roman" w:eastAsia="Times New Roman" w:hAnsi="Times New Roman" w:cs="Times New Roman"/>
        </w:rPr>
      </w:pPr>
    </w:p>
    <w:tbl>
      <w:tblPr>
        <w:tblStyle w:val="a5"/>
        <w:tblW w:w="103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4410"/>
        <w:gridCol w:w="1496"/>
        <w:gridCol w:w="4165"/>
      </w:tblGrid>
      <w:tr w:rsidR="00D33654">
        <w:tc>
          <w:tcPr>
            <w:tcW w:w="101" w:type="dxa"/>
          </w:tcPr>
          <w:p w:rsidR="00D33654" w:rsidRDefault="00D3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654" w:rsidRDefault="00D33654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3654" w:rsidRDefault="00D33654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3654" w:rsidRDefault="008C51B5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 Правительства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654" w:rsidRDefault="00D33654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3654" w:rsidRDefault="008C5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 Мишустин</w:t>
            </w:r>
          </w:p>
        </w:tc>
      </w:tr>
      <w:tr w:rsidR="00D33654">
        <w:trPr>
          <w:trHeight w:val="80"/>
        </w:trPr>
        <w:tc>
          <w:tcPr>
            <w:tcW w:w="4576" w:type="dxa"/>
            <w:gridSpan w:val="2"/>
            <w:shd w:val="clear" w:color="auto" w:fill="auto"/>
          </w:tcPr>
          <w:p w:rsidR="00D33654" w:rsidRDefault="00D336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45" w:type="dxa"/>
            <w:gridSpan w:val="2"/>
            <w:shd w:val="clear" w:color="auto" w:fill="auto"/>
          </w:tcPr>
          <w:p w:rsidR="00D33654" w:rsidRDefault="00D33654">
            <w:pPr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3654">
        <w:trPr>
          <w:trHeight w:val="80"/>
        </w:trPr>
        <w:tc>
          <w:tcPr>
            <w:tcW w:w="4576" w:type="dxa"/>
            <w:gridSpan w:val="2"/>
            <w:shd w:val="clear" w:color="auto" w:fill="auto"/>
          </w:tcPr>
          <w:p w:rsidR="00D33654" w:rsidRDefault="00D336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45" w:type="dxa"/>
            <w:gridSpan w:val="2"/>
            <w:shd w:val="clear" w:color="auto" w:fill="auto"/>
          </w:tcPr>
          <w:p w:rsidR="00D33654" w:rsidRDefault="00D33654">
            <w:pPr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33654" w:rsidRDefault="00D33654">
      <w:pPr>
        <w:tabs>
          <w:tab w:val="left" w:pos="90"/>
          <w:tab w:val="left" w:pos="720"/>
        </w:tabs>
        <w:rPr>
          <w:rFonts w:ascii="Times New Roman" w:eastAsia="Times New Roman" w:hAnsi="Times New Roman" w:cs="Times New Roman"/>
        </w:rPr>
      </w:pPr>
    </w:p>
    <w:p w:rsidR="00D33654" w:rsidRDefault="008C51B5">
      <w:pPr>
        <w:jc w:val="right"/>
      </w:pPr>
      <w:r>
        <w:br w:type="page"/>
      </w:r>
      <w:r>
        <w:lastRenderedPageBreak/>
        <w:t>УТВЕРЖДЕНО</w:t>
      </w:r>
    </w:p>
    <w:p w:rsidR="00D33654" w:rsidRDefault="008C51B5">
      <w:pPr>
        <w:ind w:left="4990"/>
        <w:jc w:val="right"/>
      </w:pPr>
      <w:r>
        <w:t>постановлением Правительства</w:t>
      </w:r>
    </w:p>
    <w:p w:rsidR="00D33654" w:rsidRDefault="008C51B5">
      <w:pPr>
        <w:ind w:left="4990"/>
        <w:jc w:val="right"/>
      </w:pPr>
      <w:r>
        <w:t>Российской Федерации</w:t>
      </w:r>
    </w:p>
    <w:p w:rsidR="00D33654" w:rsidRDefault="008C51B5">
      <w:pPr>
        <w:ind w:left="4990"/>
        <w:jc w:val="right"/>
      </w:pPr>
      <w:r>
        <w:t>от                        2020 г. №</w:t>
      </w:r>
      <w:r>
        <w:tab/>
      </w:r>
    </w:p>
    <w:p w:rsidR="00D33654" w:rsidRDefault="00D33654"/>
    <w:p w:rsidR="00D33654" w:rsidRDefault="00D33654"/>
    <w:p w:rsidR="00D33654" w:rsidRDefault="00D33654"/>
    <w:p w:rsidR="00D33654" w:rsidRDefault="00D33654"/>
    <w:p w:rsidR="00D33654" w:rsidRDefault="00D33654"/>
    <w:p w:rsidR="00D33654" w:rsidRDefault="00D33654">
      <w:pPr>
        <w:spacing w:line="200" w:lineRule="auto"/>
      </w:pPr>
    </w:p>
    <w:p w:rsidR="00D33654" w:rsidRDefault="008C51B5">
      <w:pPr>
        <w:tabs>
          <w:tab w:val="left" w:pos="90"/>
          <w:tab w:val="left" w:pos="720"/>
        </w:tabs>
        <w:jc w:val="center"/>
        <w:rPr>
          <w:b/>
        </w:rPr>
      </w:pPr>
      <w:r>
        <w:rPr>
          <w:b/>
        </w:rPr>
        <w:t xml:space="preserve">П О Л О Ж Е Н И Е </w:t>
      </w:r>
    </w:p>
    <w:p w:rsidR="00D33654" w:rsidRDefault="00D33654">
      <w:pPr>
        <w:tabs>
          <w:tab w:val="left" w:pos="90"/>
          <w:tab w:val="left" w:pos="720"/>
        </w:tabs>
        <w:spacing w:line="120" w:lineRule="auto"/>
        <w:jc w:val="center"/>
        <w:rPr>
          <w:b/>
        </w:rPr>
      </w:pPr>
    </w:p>
    <w:p w:rsidR="00D33654" w:rsidRDefault="008C51B5">
      <w:pPr>
        <w:ind w:firstLine="540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>о проведении эксперимента по дистанционному использованию усиленной неквалифицированной электронной подписи при предоставлении услуг и осуществлении иных действий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D33654" w:rsidRDefault="008C51B5">
      <w:pPr>
        <w:tabs>
          <w:tab w:val="left" w:pos="90"/>
          <w:tab w:val="left" w:pos="720"/>
        </w:tabs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33654" w:rsidRDefault="00D33654">
      <w:pPr>
        <w:tabs>
          <w:tab w:val="left" w:pos="90"/>
          <w:tab w:val="left" w:pos="720"/>
        </w:tabs>
        <w:ind w:firstLine="709"/>
        <w:jc w:val="center"/>
      </w:pPr>
    </w:p>
    <w:p w:rsidR="00D33654" w:rsidRDefault="008C51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Настоящее Положение устанавливает порядок проведения эксперимента по дистанционному использованию усиленной неквалифицированной электронной подписи при предоставлении услуг и осуществлении иных действий с использованием федеральной государственной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 </w:t>
      </w:r>
      <w:r w:rsidR="007E7F4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эксперимент).</w:t>
      </w:r>
    </w:p>
    <w:p w:rsidR="00D33654" w:rsidRDefault="008C51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Участниками эксперимента являются:</w:t>
      </w:r>
    </w:p>
    <w:p w:rsidR="00D33654" w:rsidRDefault="008C5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Министерство цифрового развития, связи и массовых коммуникаций Российской Федерации, Министерство труда и социальной защиты Российской Федерации, Федеральная служба безопасности Российской Федерации, Федеральная налоговая служба, Федеральная антимонопольная служба, Федеральное агентство по управлению государственным имуществом;</w:t>
      </w:r>
    </w:p>
    <w:p w:rsidR="00D33654" w:rsidRDefault="008C5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изъявившие желание принять участие в эксперименте государственные учреждения, публичное акционерное общество «Ростелеком» (далее – ПАО «Ростелеком), иные юридические лица, обеспечивающие реализацию задач, предусмотренных пунктом 4 настоящего Положения, - на добровольной основе по согласованию с Министерством цифрового развития, связи и массовых коммуникаций Российской Федерации;</w:t>
      </w:r>
    </w:p>
    <w:p w:rsidR="00D33654" w:rsidRDefault="008C5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организации, индивидуальные предприниматели, а также граждане, согласившиеся на участие в эксперименте и применение усиленной неквалифицированной электронной подписи на добровольной основе.</w:t>
      </w:r>
    </w:p>
    <w:p w:rsidR="00D33654" w:rsidRDefault="008C51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Целью эксперимента является повышение эффективности дистанционного взаимодействия органов государственной власти, организаций, </w:t>
      </w:r>
      <w:r>
        <w:rPr>
          <w:rFonts w:ascii="Times New Roman" w:eastAsia="Times New Roman" w:hAnsi="Times New Roman" w:cs="Times New Roman"/>
          <w:color w:val="000000"/>
        </w:rPr>
        <w:lastRenderedPageBreak/>
        <w:t>индивидуальных предпринимателей и граждан за счет внедрения механизмов усиленной неквалифицированной электронной подписи при получении услуг и осуществлении иных действий в электронном виде с использованием федеральной государственной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:rsidR="00D33654" w:rsidRDefault="008C51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Задачами эксперимента являются: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 Формирование и обеспечение функционирование информационно-технологической инфраструктуры, обеспечивающей создание усиленной неквалифицированной электронной подписи для физических лиц, имеющих подтвержденную учетную запись в единой системе идентификации и аутентификации, в том числе обеспечивающей: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централизованное создание и хранение ключей неквалифицированной электронной подписи, а также их дистанционное применение владельцами сертификатов ключа проверки неквалифицированной электронной подписи (далее – неквалифицированная электронная подпись);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предоставление физическим лицам, имеющим подтвержденную учетную запись в единой системе идентификации и аутентификации, в электронном виде через подсистему «личный кабинет» федеральной государственной информационной системы «Единый портал государственных и муниципальных услуг (функций)» (далее – единый портал) средств электронной подписи, обеспечивающих возможность использования неквалифицированной электронной подписи;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и направление физическим лицам, имеющим подтвержденную учетную запись в единой системе идентификации и аутентификации, в электронном виде через подсистему «личный кабинет» единого портала сертификатов ключей проверки неквалифицированной электронной подписи;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аннулирование выданных сертификатов ключей проверки неквалифицированной электронной подписи;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реестра выданных и аннулированных сертификатов ключей проверки неквалифицированных электронных подписей;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возможности в рамках эксперимента для физических лиц, имеющих подтвержденную учетную запись в единой системе идентификации и аутентификации, использовать неквалифицированную электронную подпись при представлении интересов юридических лиц (при наличии соответствующих полномочий у физического лица).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 Разработка и внедрение программного обеспечения клиентской части, технических решений, мобильных приложений, сертифицированных в соответствии с установленными требованиями, а также опциональных защищенных модулей.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 Апробация возможности использования неквалифицированной электронной подписи при: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совершении сделок с использованием единого портала;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заключении договоров аренды федерального имущества;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предоставлении налоговой отчетности физических лиц; </w:t>
      </w:r>
    </w:p>
    <w:p w:rsidR="00D33654" w:rsidRDefault="008C51B5" w:rsidP="000B1F2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г) подписании документов</w:t>
      </w:r>
      <w:r w:rsidR="000B1F2E">
        <w:rPr>
          <w:rFonts w:ascii="Times New Roman" w:eastAsia="Times New Roman" w:hAnsi="Times New Roman" w:cs="Times New Roman"/>
          <w:color w:val="000000"/>
        </w:rPr>
        <w:t xml:space="preserve">, возникающих в рамках трудовых отношений </w:t>
      </w:r>
      <w:r w:rsidR="000B1F2E" w:rsidRPr="000B1F2E">
        <w:rPr>
          <w:rFonts w:ascii="Times New Roman" w:eastAsia="Times New Roman" w:hAnsi="Times New Roman" w:cs="Times New Roman"/>
          <w:color w:val="000000"/>
        </w:rPr>
        <w:t>и иных непосредственно связанных с ними отношений по</w:t>
      </w:r>
      <w:r w:rsidR="000B1F2E">
        <w:rPr>
          <w:rFonts w:ascii="Times New Roman" w:eastAsia="Times New Roman" w:hAnsi="Times New Roman" w:cs="Times New Roman"/>
          <w:color w:val="000000"/>
        </w:rPr>
        <w:t xml:space="preserve"> </w:t>
      </w:r>
      <w:r w:rsidR="000B1F2E" w:rsidRPr="000B1F2E">
        <w:rPr>
          <w:rFonts w:ascii="Times New Roman" w:eastAsia="Times New Roman" w:hAnsi="Times New Roman" w:cs="Times New Roman"/>
          <w:color w:val="000000"/>
        </w:rPr>
        <w:t>организации труда и управлению трудом;</w:t>
      </w:r>
      <w:r w:rsidR="000B1F2E">
        <w:rPr>
          <w:rFonts w:ascii="Times New Roman" w:eastAsia="Times New Roman" w:hAnsi="Times New Roman" w:cs="Times New Roman"/>
          <w:color w:val="000000"/>
        </w:rPr>
        <w:t xml:space="preserve"> </w:t>
      </w:r>
      <w:r w:rsidR="000B1F2E" w:rsidRPr="000B1F2E">
        <w:rPr>
          <w:rFonts w:ascii="Times New Roman" w:eastAsia="Times New Roman" w:hAnsi="Times New Roman" w:cs="Times New Roman"/>
          <w:color w:val="000000"/>
        </w:rPr>
        <w:t>трудоустройству;</w:t>
      </w:r>
      <w:r w:rsidR="000B1F2E">
        <w:rPr>
          <w:rFonts w:ascii="Times New Roman" w:eastAsia="Times New Roman" w:hAnsi="Times New Roman" w:cs="Times New Roman"/>
          <w:color w:val="000000"/>
        </w:rPr>
        <w:t xml:space="preserve"> </w:t>
      </w:r>
      <w:r w:rsidR="000B1F2E" w:rsidRPr="000B1F2E">
        <w:rPr>
          <w:rFonts w:ascii="Times New Roman" w:eastAsia="Times New Roman" w:hAnsi="Times New Roman" w:cs="Times New Roman"/>
          <w:color w:val="000000"/>
        </w:rPr>
        <w:t>подготовке и дополнительному профессиональному образованию работников;</w:t>
      </w:r>
      <w:r w:rsidR="000B1F2E">
        <w:rPr>
          <w:rFonts w:ascii="Times New Roman" w:eastAsia="Times New Roman" w:hAnsi="Times New Roman" w:cs="Times New Roman"/>
          <w:color w:val="000000"/>
        </w:rPr>
        <w:t xml:space="preserve"> </w:t>
      </w:r>
      <w:r w:rsidR="000B1F2E" w:rsidRPr="000B1F2E">
        <w:rPr>
          <w:rFonts w:ascii="Times New Roman" w:eastAsia="Times New Roman" w:hAnsi="Times New Roman" w:cs="Times New Roman"/>
          <w:color w:val="000000"/>
        </w:rPr>
        <w:t>социальному партнерству, ведению коллективных переговоров, заключению коллективных договоров и соглашений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д) оказании иных услуг в соответствии с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Создание ключа электронной подписи и неквалифицированной электронной подписи в рамках эксперимента реализуется средствами электронной подписи, предоставляемыми физическим лицам, имеющим подверженную учетную запись в единой системе идентификации и аутентификации, через подсистему «личный кабинет» единого портала и (или) мобильное приложение, созданное в соответствии с пунктом 4.2 настоящего Положения.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После прохождения процедуры идентификации и аутентификации с использованием своей подтвержденной учетной записи в единой системе идентификации и аутентификации физическое лицо с применением средств электронной подписи создает ключ электронной подписи и получает сертификат ключа проверки неквалифицированной электронной подписи в форме электронного документа через подсистему «личный кабинет» единого портала и (или) мобильное приложение, созданное в соответствии с пунктом 4.2 настоящего Положения.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В целях идентификации и аутентификации физических лиц в рамках эксперимента одновременно с единой системой идентификации и аутентификации может использоваться единая информационная система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При создании и использовании неквалифицированной электронной подписи в рамках эксперимента физическое лицо выполняет обязанности, установленные статьей 10 Федерального закона от 6 апреля 2011 года № 63-ФЗ «Об электронной подписи».</w:t>
      </w:r>
      <w:bookmarkStart w:id="2" w:name="1fob9te" w:colFirst="0" w:colLast="0"/>
      <w:bookmarkEnd w:id="2"/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Подписание в рамках эксперимента электронных документов неквалифицированной электронной подписью производится с использованием средств электронной подписи и ключей неквалифицированной электронной подписи, полученных физическими лицами в соответствии с пунктом 6 настоящего Положения.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Проверка неквалифицированной электронной подписи физического лица производится с использованием сертификата ключа проверки неквалифицированной электронной подписи указанного физического лица, полученного в соответствии с пунктом 6 настоящего Положения, </w:t>
      </w:r>
      <w:r>
        <w:rPr>
          <w:color w:val="000000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</w:rPr>
        <w:t>подсистему «личный кабинет» единого портала и (или) мобильное приложение, созданное в соответствии с пунктом 4.2 настоящего Положения.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10. Сертификат ключа проверки неквалифицированной электронной подписи, выданный в рамках эксперимента, аннулируется: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нарушения его конфиденциальности по заявлению физического лица – владельца такого сертификата;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получении физическим лицом в рамках эксперимента нового сертификата ключа проверки неквалифицированной электронной подписи.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Заявление об аннулировании сертификата ключа проверки неквалифицированной электронной подписи, выданного в рамках эксперимента, в связи с нарушением его конфиденциальности подается физическим лицом – владельцем такого сертификата в Министерство цифрового развития, связи и массовых коммуникаций Российской Федерации с использованием подсистемы «личный кабинет» единого портала. Такой сертификат ключа проверки неквалифицированной электронной подписи аннулируется в течение одного рабочего дня со дня получения соответствующего заявления.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Электронные документы, подписанные неквалифицированными электронными подписями, применяемыми в рамках эксперимента, признаются равнозначными документам на бумажных носителях, подписанным собственноручной подписью при условии соблюдения требований к получению ключей неквалифицированной электронной подписи, сертификатов ключей проверки неквалифицированной электронной подписи, включая требования по идентификации, аутентификации физического лица, установленные пунктом 6 настоящего Положения, а также при соблюдении порядка проверки неквалифицированной электронной подписи, установленного пунктом 9 настоящего Положения.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Для проведения эксперимента: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13.1. Министерство цифрового развития, связи и массовых коммуникаций Российской Федерации: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в срок до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 </w:t>
      </w:r>
      <w:r w:rsidR="007E7F45" w:rsidRPr="007E7F45">
        <w:rPr>
          <w:rFonts w:ascii="Times New Roman" w:eastAsia="Times New Roman" w:hAnsi="Times New Roman" w:cs="Times New Roman"/>
          <w:color w:val="000000"/>
        </w:rPr>
        <w:t>25 мая 2020 г.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формирует межведомственную рабочую группу для координации мероприятий, необходимых для реализации эксперимента, в состав которой входят представители участников эксперимента, и обеспечивает методическую поддержку проведения эксперимента;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в срок до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 1 июля 2020 г. </w:t>
      </w:r>
      <w:r>
        <w:rPr>
          <w:rFonts w:ascii="Times New Roman" w:eastAsia="Times New Roman" w:hAnsi="Times New Roman" w:cs="Times New Roman"/>
          <w:color w:val="000000"/>
        </w:rPr>
        <w:t>по согласованию с Федеральной службой безопасности Российской Федерации и при участии публичного акционерного общества «Ростелеком» разрабатывает и доводит до участников эксперимента: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технические требования к средствам электронной подписи, а также к иным техническим средствам и программному обеспечению, используемым в рамках эксперимента;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требования к использованию физическими лицами подтвержденных учетных записей в единой системе идентификации и аутентификации в целях обеспечения возможности создания и применения неквалифицированной электронной подписи в рамках эксперимента;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обеспечивает возможность совершения сделок с использованием единого портала с применением неквалифицированной электронной подписи;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  по согласованию с участниками эксперимента из числа федеральных органов исполнительной власти не позднее чем через 30 дней после завершения </w:t>
      </w:r>
      <w:r>
        <w:rPr>
          <w:rFonts w:ascii="Times New Roman" w:eastAsia="Times New Roman" w:hAnsi="Times New Roman" w:cs="Times New Roman"/>
          <w:color w:val="000000"/>
        </w:rPr>
        <w:lastRenderedPageBreak/>
        <w:t>эксперимента проводит оценку результатов эксперимента и представляет соответствующий доклад в Правительство Российской Федерации с необходимыми предложениями.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13.2. Министерство труда и социальной защиты Российской Федерации в срок до 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1 июля 2020 г. </w:t>
      </w:r>
      <w:r>
        <w:rPr>
          <w:rFonts w:ascii="Times New Roman" w:eastAsia="Times New Roman" w:hAnsi="Times New Roman" w:cs="Times New Roman"/>
          <w:color w:val="000000"/>
        </w:rPr>
        <w:t>разрабатывает и направляет в Министерство цифрового развития, связи и массовых коммуникаций Российской Федерации предложения по реализации эксперимента в части обеспечения возможности использования неквалифицированной электронной подписи при подписании документов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, возникающих в рамках трудовых отношений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и иных непосредственно связанных с ними отношений по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организации труда и управлению трудом;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трудоустройству;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подготовке и дополнительному профессиональному образованию работников;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социальному партнерству, ведению коллективных переговоров, заключению коллективных договоров и соглашений</w:t>
      </w:r>
      <w:r>
        <w:rPr>
          <w:rFonts w:ascii="Times New Roman" w:eastAsia="Times New Roman" w:hAnsi="Times New Roman" w:cs="Times New Roman"/>
          <w:color w:val="000000"/>
        </w:rPr>
        <w:t xml:space="preserve">, а также обеспечивает внесение необходимых изменений в правовые акты и обеспечивает возможность использования неквалифицированной электронной подписи при подписании 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документов, возникающих в рамках трудовых отношений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и иных непосредственно связанных с ними отношений по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организации труда и управлению трудом;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трудоустройству;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подготовке и дополнительному профессиональному образованию работников;</w:t>
      </w:r>
      <w:r w:rsidR="0063010D">
        <w:rPr>
          <w:rFonts w:ascii="Times New Roman" w:eastAsia="Times New Roman" w:hAnsi="Times New Roman" w:cs="Times New Roman"/>
          <w:color w:val="000000"/>
        </w:rPr>
        <w:t xml:space="preserve"> </w:t>
      </w:r>
      <w:r w:rsidR="0063010D" w:rsidRPr="000B1F2E">
        <w:rPr>
          <w:rFonts w:ascii="Times New Roman" w:eastAsia="Times New Roman" w:hAnsi="Times New Roman" w:cs="Times New Roman"/>
          <w:color w:val="000000"/>
        </w:rPr>
        <w:t>социальному партнерству, ведению коллективных переговоров, заключению коллективных договоров и соглашений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</w:rPr>
        <w:t>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13.3. Федеральное агентство по управлению государственным имуществом и Федеральная антимонопольная служба в срок до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 1 июля 2020 г. </w:t>
      </w:r>
      <w:r>
        <w:rPr>
          <w:rFonts w:ascii="Times New Roman" w:eastAsia="Times New Roman" w:hAnsi="Times New Roman" w:cs="Times New Roman"/>
          <w:color w:val="000000"/>
        </w:rPr>
        <w:t>разрабатывают и направляют в Министерство цифрового развития, связи и массовых коммуникаций Российской Федерации предложения по реализации эксперимента в части обеспечения возможности использования неквалифицированной электронной подписи при заключении договоров аренды федерального имущества, а также обеспечивают внесение необходимых изменений в правовые акты и обеспечивают возможность использования неквалифицированной электронной подписи при заключении договоров аренды федерального имущества.</w:t>
      </w:r>
    </w:p>
    <w:p w:rsidR="00D33654" w:rsidRDefault="008C51B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13.4. Федеральная налоговая служба в срок до</w:t>
      </w:r>
      <w:r w:rsidR="007E7F45">
        <w:rPr>
          <w:rFonts w:ascii="Times New Roman" w:eastAsia="Times New Roman" w:hAnsi="Times New Roman" w:cs="Times New Roman"/>
          <w:color w:val="000000"/>
        </w:rPr>
        <w:t xml:space="preserve"> 1 июля 2020 г. </w:t>
      </w:r>
      <w:r>
        <w:rPr>
          <w:rFonts w:ascii="Times New Roman" w:eastAsia="Times New Roman" w:hAnsi="Times New Roman" w:cs="Times New Roman"/>
          <w:color w:val="000000"/>
        </w:rPr>
        <w:t>разрабатывает и направляет в Министерство цифрового развития, связи и массовых коммуникаций Российской Федерации предложения по реализации эксперимента в части обеспечения возможности использования неквалифицированной электронной подписи при предоставлении налоговой отчетности физических лиц, а также обеспечивает внесение необходимых изменений в правовые акты, в том числе принятые в соответствии со статьей 11.2 Налогового кодекса Российской Федерации, а также обеспечивает возможность использования неквалифицированной электронной подписи при предоставлении налоговой отчетности физических лиц.</w:t>
      </w:r>
    </w:p>
    <w:p w:rsidR="00D33654" w:rsidRDefault="00D3365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</w:p>
    <w:sectPr w:rsidR="00D33654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567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A3" w:rsidRDefault="008044A3">
      <w:r>
        <w:separator/>
      </w:r>
    </w:p>
  </w:endnote>
  <w:endnote w:type="continuationSeparator" w:id="0">
    <w:p w:rsidR="008044A3" w:rsidRDefault="008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54" w:rsidRDefault="00D3365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54" w:rsidRDefault="00D3365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A3" w:rsidRDefault="008044A3">
      <w:r>
        <w:separator/>
      </w:r>
    </w:p>
  </w:footnote>
  <w:footnote w:type="continuationSeparator" w:id="0">
    <w:p w:rsidR="008044A3" w:rsidRDefault="0080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54" w:rsidRDefault="008C51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010D">
      <w:rPr>
        <w:noProof/>
        <w:color w:val="000000"/>
      </w:rPr>
      <w:t>7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54" w:rsidRDefault="00D336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0D21"/>
    <w:multiLevelType w:val="multilevel"/>
    <w:tmpl w:val="977618AA"/>
    <w:lvl w:ilvl="0">
      <w:start w:val="1"/>
      <w:numFmt w:val="decimal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64D0917"/>
    <w:multiLevelType w:val="multilevel"/>
    <w:tmpl w:val="E206B5B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DD45DEB"/>
    <w:multiLevelType w:val="multilevel"/>
    <w:tmpl w:val="939A1F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54"/>
    <w:rsid w:val="000B1F2E"/>
    <w:rsid w:val="004875B0"/>
    <w:rsid w:val="0063010D"/>
    <w:rsid w:val="007E7F45"/>
    <w:rsid w:val="008044A3"/>
    <w:rsid w:val="008C51B5"/>
    <w:rsid w:val="00D33654"/>
    <w:rsid w:val="00D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F8E4A-7911-4325-AD87-21B27314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Сергей Александрович</cp:lastModifiedBy>
  <cp:revision>7</cp:revision>
  <dcterms:created xsi:type="dcterms:W3CDTF">2020-04-29T10:08:00Z</dcterms:created>
  <dcterms:modified xsi:type="dcterms:W3CDTF">2020-04-29T18:36:00Z</dcterms:modified>
</cp:coreProperties>
</file>