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6F" w:rsidRDefault="000B306F" w:rsidP="000B306F">
      <w:r>
        <w:t>Вопрос: Физлицо устраивается на работу менеджером по продажам (в том числе онлайн-продажам). Работодатель настаивает на подписании договора о полной материальной ответственности с условием удержания из зарплаты стоимости доставки в случае ошибочной отправки товаров не по тому адресу или в случае несвоевременного оформления отмены заказов. Обязано ли физлицо подписывать такой договор?</w:t>
      </w:r>
    </w:p>
    <w:p w:rsidR="000B306F" w:rsidRDefault="000B306F" w:rsidP="000B306F">
      <w:r>
        <w:t> </w:t>
      </w:r>
    </w:p>
    <w:p w:rsidR="000B306F" w:rsidRDefault="000B306F" w:rsidP="000B306F">
      <w:r>
        <w:t>Ответ:</w:t>
      </w:r>
    </w:p>
    <w:p w:rsidR="000B306F" w:rsidRDefault="000B306F" w:rsidP="000B306F">
      <w:pPr>
        <w:jc w:val="center"/>
      </w:pPr>
      <w:bookmarkStart w:id="0" w:name="_GoBack"/>
      <w:r>
        <w:t>МИНИСТЕРСТВО ТРУДА И СОЦИАЛЬНОЙ ЗАЩИТЫ</w:t>
      </w:r>
    </w:p>
    <w:p w:rsidR="000B306F" w:rsidRDefault="000B306F" w:rsidP="000B306F">
      <w:pPr>
        <w:jc w:val="center"/>
      </w:pPr>
      <w:r>
        <w:t>РОССИЙСКОЙ ФЕДЕРАЦИИ</w:t>
      </w:r>
    </w:p>
    <w:p w:rsidR="000B306F" w:rsidRDefault="000B306F" w:rsidP="000B306F">
      <w:pPr>
        <w:jc w:val="center"/>
      </w:pPr>
    </w:p>
    <w:p w:rsidR="000B306F" w:rsidRDefault="000B306F" w:rsidP="000B306F">
      <w:pPr>
        <w:jc w:val="center"/>
      </w:pPr>
      <w:r>
        <w:t>ПИСЬМО</w:t>
      </w:r>
    </w:p>
    <w:p w:rsidR="000B306F" w:rsidRDefault="000B306F" w:rsidP="000B306F">
      <w:pPr>
        <w:jc w:val="center"/>
      </w:pPr>
      <w:r>
        <w:t>от 17 ноября 2020 г. N 14-2/ООГ-17024</w:t>
      </w:r>
    </w:p>
    <w:bookmarkEnd w:id="0"/>
    <w:p w:rsidR="000B306F" w:rsidRDefault="000B306F" w:rsidP="000B306F">
      <w:r>
        <w:t> </w:t>
      </w:r>
    </w:p>
    <w:p w:rsidR="000B306F" w:rsidRDefault="000B306F" w:rsidP="000B306F">
      <w: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 пределах компетенции обращение по вопросу заключения договора о полной материальной ответственности, поступившее на официальный сайт Минтруда России в электронной форме, и сообщает.</w:t>
      </w:r>
    </w:p>
    <w:p w:rsidR="000B306F" w:rsidRDefault="000B306F" w:rsidP="000B306F">
      <w: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 (далее - Положение),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0B306F" w:rsidRDefault="000B306F" w:rsidP="000B306F">
      <w:r>
        <w:t>Положение не наделяет Минтруд России полномочием по осуществлению консультирования граждан и организаций по вопросам соблюдения трудового законодательства. В качестве работодателя либо его представителя Вы вправе обратиться в Федеральную службу по труду и занятости (</w:t>
      </w:r>
      <w:proofErr w:type="spellStart"/>
      <w:r>
        <w:t>Роструд</w:t>
      </w:r>
      <w:proofErr w:type="spellEnd"/>
      <w:r>
        <w:t xml:space="preserve">) и ее территориальные органы за предоставлением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актов, содержащих нормы трудового права, в порядке, установленном Административным регламентом предоставления вышеназванной государственной услуги (утвержден приказом </w:t>
      </w:r>
      <w:proofErr w:type="spellStart"/>
      <w:r>
        <w:t>Роструда</w:t>
      </w:r>
      <w:proofErr w:type="spellEnd"/>
      <w:r>
        <w:t xml:space="preserve"> от 23 августа 2019 г. N 230).</w:t>
      </w:r>
    </w:p>
    <w:p w:rsidR="000B306F" w:rsidRDefault="000B306F" w:rsidP="000B306F">
      <w:r>
        <w:t>Вместе с тем информируем.</w:t>
      </w:r>
    </w:p>
    <w:p w:rsidR="000B306F" w:rsidRDefault="000B306F" w:rsidP="000B306F">
      <w:r>
        <w:t>В соответствии с положениями глав 37 и 39 Трудового кодекса Российской Федерации (далее - ТК РФ) сторона трудового договора (работодатель или работник), причинившая ущерб другой стороне, возмещает этот ущерб в соответствии с ТК РФ и иными федеральными законами.</w:t>
      </w:r>
    </w:p>
    <w:p w:rsidR="000B306F" w:rsidRDefault="000B306F" w:rsidP="000B306F">
      <w: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</w:t>
      </w:r>
    </w:p>
    <w:p w:rsidR="000B306F" w:rsidRDefault="000B306F" w:rsidP="000B306F">
      <w:r>
        <w:t>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размере.</w:t>
      </w:r>
    </w:p>
    <w:p w:rsidR="000B306F" w:rsidRDefault="000B306F" w:rsidP="000B306F">
      <w:r>
        <w:t xml:space="preserve"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</w:t>
      </w:r>
      <w:r>
        <w:lastRenderedPageBreak/>
        <w:t>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0B306F" w:rsidRDefault="000B306F" w:rsidP="000B306F">
      <w:r>
        <w:t>Материальная ответственность в полном размере причиненного ущерба может возлагаться на работника лишь в случаях, предусмотренных ТК РФ или иными федеральными законами.</w:t>
      </w:r>
    </w:p>
    <w:p w:rsidR="000B306F" w:rsidRDefault="000B306F" w:rsidP="000B306F">
      <w:r>
        <w:t>Случаи полной материальной ответственности установлены статьей 243 ТК РФ, в том числе:</w:t>
      </w:r>
    </w:p>
    <w:p w:rsidR="000B306F" w:rsidRDefault="000B306F" w:rsidP="000B306F">
      <w:r>
        <w:t>когда в соответствии с ТК РФ или иными федеральными законами на работника возложена материальная ответственность в полном размере за ущерб, причиненный работодателю при исполнении работником трудовых обязанностей;</w:t>
      </w:r>
    </w:p>
    <w:p w:rsidR="000B306F" w:rsidRDefault="000B306F" w:rsidP="000B306F">
      <w:r>
        <w:t>недостачи ценностей, вверенных ему на основании специального письменного договора или полученных им по разовому документу.</w:t>
      </w:r>
    </w:p>
    <w:p w:rsidR="000B306F" w:rsidRDefault="000B306F" w:rsidP="000B306F">
      <w:r>
        <w:t>Письменные договоры о полной индивидуальной материальной ответственности, то есть о возмещении работодателю причиненного ущерба в полном размере за недостачу вверенного работникам имущества, могут заключаться с работниками, достигшими возраста восемнадцати лет и непосредственно обслуживающими или использующими денежные, товарные ценности или иное имущество.</w:t>
      </w:r>
    </w:p>
    <w:p w:rsidR="000B306F" w:rsidRDefault="000B306F" w:rsidP="000B306F">
      <w:r>
        <w:t>Перечни работ и категорий работников, с которыми могут заключаться указанные договоры, а также типовые формы этих договоров утверждаются в порядке, устанавливаемом Правительством Российской Федерации.</w:t>
      </w:r>
    </w:p>
    <w:p w:rsidR="000B306F" w:rsidRDefault="000B306F" w:rsidP="000B306F">
      <w:r>
        <w:t>В соответствии с постановлением Правительства Российской Федерации от 14 ноября 2002 г. N 823 постановлением Минтруда России от 31 декабря 2002 г. N 85 утвержден 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ответственности.</w:t>
      </w:r>
    </w:p>
    <w:p w:rsidR="000B306F" w:rsidRDefault="000B306F" w:rsidP="000B306F">
      <w:r>
        <w:t>В данный Перечень включены, в частности, работы: по купле (приему), продаже (торговле, отпуску, реализации) услуг, товаров (продукции), подготовке их к продаже (торговле, отпуску, реализации).</w:t>
      </w:r>
    </w:p>
    <w:p w:rsidR="000B306F" w:rsidRDefault="000B306F" w:rsidP="000B306F">
      <w:r>
        <w:t>Также указанным постановлением Минтруда России утверждена типовая форма договора о полной индивидуальной материальной ответственности.</w:t>
      </w:r>
    </w:p>
    <w:p w:rsidR="000B306F" w:rsidRDefault="000B306F" w:rsidP="000B306F">
      <w:r>
        <w:t>В силу законодательства договор является добровольным соглашением сторон этого договора.</w:t>
      </w:r>
    </w:p>
    <w:p w:rsidR="000B306F" w:rsidRDefault="000B306F" w:rsidP="000B306F">
      <w:r>
        <w:t>Вместе с тем, как указано в абзаце втором пункта 36 постановления Пленума Верховного Суда Российской Федерации от 17 марта 2004 г. N 2, если выполнение обязанностей по обслуживанию материальных ценностей является основной трудовой функцией работника, что оговорено при приеме на работу, и в силу действующего законодательства с ним может быть заключен договор о полной материальной ответственности, о чем работник знал, отказ от заключения такого договора следует рассматривать как неисполнение трудовых обязанностей со всеми вытекающими последствиями.</w:t>
      </w:r>
    </w:p>
    <w:p w:rsidR="000B306F" w:rsidRDefault="000B306F" w:rsidP="000B306F">
      <w:r>
        <w:t>Данное мнение Минтруда России не является разъяснением и нормативным правовым актом.</w:t>
      </w:r>
    </w:p>
    <w:p w:rsidR="000B306F" w:rsidRDefault="000B306F" w:rsidP="000B306F">
      <w:r>
        <w:t> </w:t>
      </w:r>
    </w:p>
    <w:p w:rsidR="000B306F" w:rsidRDefault="000B306F" w:rsidP="000B306F">
      <w:pPr>
        <w:jc w:val="right"/>
      </w:pPr>
      <w:r>
        <w:t>Заместитель директора Департамента</w:t>
      </w:r>
    </w:p>
    <w:p w:rsidR="000B306F" w:rsidRDefault="000B306F" w:rsidP="000B306F">
      <w:pPr>
        <w:jc w:val="right"/>
      </w:pPr>
      <w:r>
        <w:t>оплаты труда, трудовых отношений</w:t>
      </w:r>
    </w:p>
    <w:p w:rsidR="000B306F" w:rsidRDefault="000B306F" w:rsidP="000B306F">
      <w:pPr>
        <w:jc w:val="right"/>
      </w:pPr>
      <w:r>
        <w:lastRenderedPageBreak/>
        <w:t>и социального партнерства</w:t>
      </w:r>
    </w:p>
    <w:p w:rsidR="000B306F" w:rsidRDefault="000B306F" w:rsidP="000B306F">
      <w:pPr>
        <w:jc w:val="right"/>
      </w:pPr>
      <w:r>
        <w:t>Т.В.МАЛЕНКО</w:t>
      </w:r>
    </w:p>
    <w:p w:rsidR="008D6EE7" w:rsidRDefault="000B306F" w:rsidP="000B306F">
      <w:pPr>
        <w:jc w:val="right"/>
      </w:pPr>
      <w:r>
        <w:t>17.11.2020</w:t>
      </w:r>
    </w:p>
    <w:sectPr w:rsidR="008D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A6"/>
    <w:rsid w:val="000B306F"/>
    <w:rsid w:val="008D6EE7"/>
    <w:rsid w:val="009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6C5B-34CC-46E7-A0FC-821B80B9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2020-12-10T11:43:00Z</dcterms:created>
  <dcterms:modified xsi:type="dcterms:W3CDTF">2020-12-10T11:43:00Z</dcterms:modified>
</cp:coreProperties>
</file>