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55" w:rsidRDefault="00FD3455" w:rsidP="00FD3455">
      <w:r>
        <w:t> </w:t>
      </w:r>
    </w:p>
    <w:p w:rsidR="00FD3455" w:rsidRDefault="00FD3455" w:rsidP="00FD3455">
      <w:r>
        <w:t>Вопрос: О присвоении индивидуального номера рабочему месту при проведении внеплановой и (или) повторной СОУТ.</w:t>
      </w:r>
    </w:p>
    <w:p w:rsidR="00FD3455" w:rsidRDefault="00FD3455" w:rsidP="00FD3455">
      <w:r>
        <w:t> </w:t>
      </w:r>
    </w:p>
    <w:p w:rsidR="00FD3455" w:rsidRDefault="00FD3455" w:rsidP="00FD3455">
      <w:r>
        <w:t>Ответ:</w:t>
      </w:r>
    </w:p>
    <w:p w:rsidR="00FD3455" w:rsidRDefault="00FD3455" w:rsidP="00FD3455">
      <w:r>
        <w:t>МИНИСТЕРСТВО ТРУДА И СОЦИАЛЬНОЙ ЗАЩИТЫ</w:t>
      </w:r>
    </w:p>
    <w:p w:rsidR="00FD3455" w:rsidRDefault="00FD3455" w:rsidP="00FD3455">
      <w:r>
        <w:t>РОССИЙСКОЙ ФЕДЕРАЦИИ</w:t>
      </w:r>
    </w:p>
    <w:p w:rsidR="00FD3455" w:rsidRDefault="00FD3455" w:rsidP="00FD3455">
      <w:r>
        <w:t> </w:t>
      </w:r>
    </w:p>
    <w:p w:rsidR="00FD3455" w:rsidRDefault="00FD3455" w:rsidP="00FD3455">
      <w:r>
        <w:t>ПИСЬМО</w:t>
      </w:r>
    </w:p>
    <w:p w:rsidR="00FD3455" w:rsidRDefault="00FD3455" w:rsidP="00FD3455">
      <w:r>
        <w:t>от 10 февраля 2020 г. N 15-4/ООГ-347</w:t>
      </w:r>
    </w:p>
    <w:p w:rsidR="00FD3455" w:rsidRDefault="00FD3455" w:rsidP="00FD3455">
      <w:r>
        <w:t> </w:t>
      </w:r>
    </w:p>
    <w:p w:rsidR="00FD3455" w:rsidRDefault="00FD3455" w:rsidP="00FD3455">
      <w:r>
        <w:t>Департамент условий и охраны труда в соответствии с компетенцией рассмотрел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FD3455" w:rsidRDefault="00FD3455" w:rsidP="00FD3455">
      <w:r>
        <w:t>В соответствии с пунктом 2 части 2 статьи 18 Федерального закона от 28 декабря 2013 г. N 426-ФЗ "О специальной оценке условий труда" в Федеральной государственной информационной системе учета результатов проведения специальной оценки условий труда (далее - ФГИС СОУТ) объектом учета в отношении рабочего места в том числе является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места.</w:t>
      </w:r>
    </w:p>
    <w:p w:rsidR="00FD3455" w:rsidRDefault="00FD3455" w:rsidP="00FD3455">
      <w:r>
        <w:t>Отмечаем, что частью 4 Инструкции по заполнению формы отчета о проведении специальной оценки условий труда, являющейся приложением N 4 к приказу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предусмотрено требование к количеству знаков в индивидуальном номере рабочего места (не более 8 знаков: от 1 до 99 999 999). Аналогичные рабочие места обозначаются номером с добавлением прописной буквы "А".</w:t>
      </w:r>
    </w:p>
    <w:p w:rsidR="00FD3455" w:rsidRDefault="00FD3455" w:rsidP="00FD3455">
      <w:r>
        <w:t>Принимая во внимание необходимость соблюдения требований законодательства о специальной оценке условий труда и учитывая, что индивидуальный номер рабочего места является одним из механизмов оценки динамики условий труда на конкретном рабочем месте, при проведении внеплановой и (или) повторной специальной оценки условий труда необходимо присваивать рабочим местам индивидуальный номер, который должен полностью совпадать с первоначально указанным для данного рабочего места.</w:t>
      </w:r>
    </w:p>
    <w:p w:rsidR="00FD3455" w:rsidRDefault="00FD3455" w:rsidP="00FD3455">
      <w:r>
        <w:t> </w:t>
      </w:r>
    </w:p>
    <w:p w:rsidR="00FD3455" w:rsidRDefault="00FD3455" w:rsidP="00FD3455">
      <w:r>
        <w:t>Заместитель директора Департамента</w:t>
      </w:r>
    </w:p>
    <w:p w:rsidR="00FD3455" w:rsidRDefault="00FD3455" w:rsidP="00FD3455">
      <w:r>
        <w:t>условий и охраны труда</w:t>
      </w:r>
    </w:p>
    <w:p w:rsidR="00FD3455" w:rsidRDefault="00FD3455" w:rsidP="00FD3455">
      <w:r>
        <w:t>Т.М.ЖИГАСТОВА</w:t>
      </w:r>
    </w:p>
    <w:p w:rsidR="00FD3455" w:rsidRDefault="00FD3455" w:rsidP="00FD3455">
      <w:r>
        <w:t>10.02.2020</w:t>
      </w:r>
    </w:p>
    <w:p w:rsidR="00FD3455" w:rsidRDefault="00FD3455" w:rsidP="00FD3455">
      <w:r>
        <w:lastRenderedPageBreak/>
        <w:t> </w:t>
      </w:r>
    </w:p>
    <w:p w:rsidR="00FD3455" w:rsidRDefault="00FD3455" w:rsidP="00FD3455">
      <w:r>
        <w:t> </w:t>
      </w:r>
    </w:p>
    <w:p w:rsidR="00FB371C" w:rsidRDefault="00FD3455" w:rsidP="00FD3455">
      <w:r>
        <w:t>------------------------------------------------------------------</w:t>
      </w:r>
      <w:bookmarkStart w:id="0" w:name="_GoBack"/>
      <w:bookmarkEnd w:id="0"/>
    </w:p>
    <w:sectPr w:rsidR="00FB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11"/>
    <w:rsid w:val="00ED3F11"/>
    <w:rsid w:val="00FB371C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ECD3-9765-4D77-BA45-5D810D3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2020-08-14T07:24:00Z</dcterms:created>
  <dcterms:modified xsi:type="dcterms:W3CDTF">2020-08-14T07:24:00Z</dcterms:modified>
</cp:coreProperties>
</file>