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DD" w:rsidRDefault="00B60CDD" w:rsidP="00B60CDD">
      <w:r>
        <w:t> </w:t>
      </w:r>
    </w:p>
    <w:p w:rsidR="00B60CDD" w:rsidRDefault="00B60CDD" w:rsidP="00B60CDD">
      <w:r>
        <w:t>ПРАВИТЕЛЬСТВО РОССИЙСКОЙ ФЕДЕРАЦИИ</w:t>
      </w:r>
    </w:p>
    <w:p w:rsidR="00B60CDD" w:rsidRDefault="00B60CDD" w:rsidP="00B60CDD">
      <w:r>
        <w:t> </w:t>
      </w:r>
    </w:p>
    <w:p w:rsidR="00B60CDD" w:rsidRDefault="00B60CDD" w:rsidP="00B60CDD">
      <w:r>
        <w:t>ПОСТАНОВЛЕНИЕ</w:t>
      </w:r>
    </w:p>
    <w:p w:rsidR="00B60CDD" w:rsidRDefault="00B60CDD" w:rsidP="00B60CDD">
      <w:r>
        <w:t>от 11 сентября 2020 г. N 1401</w:t>
      </w:r>
    </w:p>
    <w:p w:rsidR="00B60CDD" w:rsidRDefault="00B60CDD" w:rsidP="00B60CDD">
      <w:r>
        <w:t> </w:t>
      </w:r>
    </w:p>
    <w:p w:rsidR="00B60CDD" w:rsidRDefault="00B60CDD" w:rsidP="00B60CDD">
      <w:r>
        <w:t>О ВНЕСЕНИИ ИЗМЕНЕНИЙ</w:t>
      </w:r>
    </w:p>
    <w:p w:rsidR="00B60CDD" w:rsidRDefault="00B60CDD" w:rsidP="00B60CDD">
      <w:r>
        <w:t>В ПОЛОЖЕНИЕ ОБ ОСОБЕННОСТЯХ ПОРЯДКА ИСЧИСЛЕНИЯ ПОСОБИЙ</w:t>
      </w:r>
    </w:p>
    <w:p w:rsidR="00B60CDD" w:rsidRDefault="00B60CDD" w:rsidP="00B60CDD">
      <w:r>
        <w:t>ПО ВРЕМЕННОЙ НЕТРУДОСПОСОБНОСТИ, ПО БЕРЕМЕННОСТИ И РОДАМ,</w:t>
      </w:r>
    </w:p>
    <w:p w:rsidR="00B60CDD" w:rsidRDefault="00B60CDD" w:rsidP="00B60CDD">
      <w:r>
        <w:t>ЕЖЕМЕСЯЧНОГО ПОСОБИЯ ПО УХОДУ ЗА РЕБЕНКОМ ГРАЖДАНАМ,</w:t>
      </w:r>
    </w:p>
    <w:p w:rsidR="00B60CDD" w:rsidRDefault="00B60CDD" w:rsidP="00B60CDD">
      <w:r>
        <w:t>ПОДЛЕЖАЩИМ ОБЯЗАТЕЛЬНОМУ СОЦИАЛЬНОМУ СТРАХОВАНИЮ НА СЛУЧАЙ</w:t>
      </w:r>
    </w:p>
    <w:p w:rsidR="00B60CDD" w:rsidRDefault="00B60CDD" w:rsidP="00B60CDD">
      <w:r>
        <w:t>ВРЕМЕННОЙ НЕТРУДОСПОСОБНОСТИ И В СВЯЗИ С МАТЕРИНСТВОМ</w:t>
      </w:r>
    </w:p>
    <w:p w:rsidR="00B60CDD" w:rsidRDefault="00B60CDD" w:rsidP="00B60CDD">
      <w:r>
        <w:t>И ПРИЗНАНИИ УТРАТИВШИМ СИЛУ АБЗАЦА ПЯТОГО ПУНКТА 4</w:t>
      </w:r>
    </w:p>
    <w:p w:rsidR="00B60CDD" w:rsidRDefault="00B60CDD" w:rsidP="00B60CDD">
      <w:r>
        <w:t>ИЗМЕНЕНИЙ, КОТОРЫЕ ВНОСЯТСЯ В ПОЛОЖЕНИЕ ОБ ОСОБЕННОСТЯХ</w:t>
      </w:r>
    </w:p>
    <w:p w:rsidR="00B60CDD" w:rsidRDefault="00B60CDD" w:rsidP="00B60CDD">
      <w:r>
        <w:t>ПОРЯДКА ИСЧИСЛЕНИЯ ПОСОБИЙ ПО ВРЕМЕННОЙ НЕТРУДОСПОСОБНОСТИ,</w:t>
      </w:r>
    </w:p>
    <w:p w:rsidR="00B60CDD" w:rsidRDefault="00B60CDD" w:rsidP="00B60CDD">
      <w:r>
        <w:t>ПО БЕРЕМЕННОСТИ И РОДАМ, ЕЖЕМЕСЯЧНОГО ПОСОБИЯ ПО УХОДУ</w:t>
      </w:r>
    </w:p>
    <w:p w:rsidR="00B60CDD" w:rsidRDefault="00B60CDD" w:rsidP="00B60CDD">
      <w:r>
        <w:t>ЗА РЕБЕНКОМ ГРАЖДАНАМ, ПОДЛЕЖАЩИМ ОБЯЗАТЕЛЬНОМУ</w:t>
      </w:r>
    </w:p>
    <w:p w:rsidR="00B60CDD" w:rsidRDefault="00B60CDD" w:rsidP="00B60CDD">
      <w:r>
        <w:t>СОЦИАЛЬНОМУ СТРАХОВАНИЮ НА СЛУЧАЙ ВРЕМЕННОЙ</w:t>
      </w:r>
    </w:p>
    <w:p w:rsidR="00B60CDD" w:rsidRDefault="00B60CDD" w:rsidP="00B60CDD">
      <w:r>
        <w:t>НЕТРУДОСПОСОБНОСТИ И В СВЯЗИ С МАТЕРИНСТВОМ</w:t>
      </w:r>
    </w:p>
    <w:p w:rsidR="00B60CDD" w:rsidRDefault="00B60CDD" w:rsidP="00B60CDD">
      <w:r>
        <w:t> </w:t>
      </w:r>
    </w:p>
    <w:p w:rsidR="00B60CDD" w:rsidRDefault="00B60CDD" w:rsidP="00B60CDD">
      <w:r>
        <w:t>Правительство Российской Федерации постановляет:</w:t>
      </w:r>
    </w:p>
    <w:p w:rsidR="00B60CDD" w:rsidRDefault="00B60CDD" w:rsidP="00B60CDD">
      <w:r>
        <w:t>1. Утвердить прилагаемые изменения, которые вносятся в Положение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материнством, утвержденное постановлением Правительства Российской Федерации от 15 июня 2007 г. N 375 "Об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материнством" (Собрание законодательства Российской Федерации, 2007, N 25, ст. 3042; 2009, N 43, ст. 5088; 2011, N 10, ст. 1397; 2013, N 8, ст. 847).</w:t>
      </w:r>
    </w:p>
    <w:p w:rsidR="00B60CDD" w:rsidRDefault="00B60CDD" w:rsidP="00B60CDD">
      <w:r>
        <w:t xml:space="preserve">2. Признать утратившим силу абзац пятый пункта 4 изменений, которые вносятся в Положение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материнством, утвержденных постановлением Правительства Российской Федерации от 1 марта 2011 г. N 120 "О внесении изменений в Положение об особенностях порядка исчисления пособий по временной нетрудоспособности, по беременности и родам, ежемесячного пособия по уходу за ребенком </w:t>
      </w:r>
      <w:r>
        <w:lastRenderedPageBreak/>
        <w:t>гражданам, подлежащим обязательному социальному страхованию на случай временной нетрудоспособности и в связи с материнством" (Собрание законодательства Российской Федерации, 2011, N 10, ст. 1397).</w:t>
      </w:r>
    </w:p>
    <w:p w:rsidR="00B60CDD" w:rsidRDefault="00B60CDD" w:rsidP="00B60CDD">
      <w:r>
        <w:t>3. Настоящее постановление вступает в силу со дня его официального опубликования и распространяется на правоотношения, возникшие со дня вступления в силу Федерального закона от 8 июня 2020 г. N 175-ФЗ "О внесении изменения в статью 14 Федерального закона "Об обязательном социальном страховании на случай временной нетрудоспособности и в связи с материнством".</w:t>
      </w:r>
    </w:p>
    <w:p w:rsidR="00B60CDD" w:rsidRDefault="00B60CDD" w:rsidP="00B60CDD">
      <w:r>
        <w:t> </w:t>
      </w:r>
    </w:p>
    <w:p w:rsidR="00B60CDD" w:rsidRDefault="00B60CDD" w:rsidP="00B60CDD">
      <w:r>
        <w:t>Председатель Правительства</w:t>
      </w:r>
    </w:p>
    <w:p w:rsidR="00B60CDD" w:rsidRDefault="00B60CDD" w:rsidP="00B60CDD">
      <w:r>
        <w:t>Российской Федерации</w:t>
      </w:r>
    </w:p>
    <w:p w:rsidR="00B60CDD" w:rsidRDefault="00B60CDD" w:rsidP="00B60CDD">
      <w:r>
        <w:t>М.МИШУСТИН</w:t>
      </w:r>
    </w:p>
    <w:p w:rsidR="00B60CDD" w:rsidRDefault="00B60CDD" w:rsidP="00B60CDD">
      <w:r>
        <w:t> </w:t>
      </w:r>
    </w:p>
    <w:p w:rsidR="00B60CDD" w:rsidRDefault="00B60CDD" w:rsidP="00B60CDD">
      <w:r>
        <w:t> </w:t>
      </w:r>
    </w:p>
    <w:p w:rsidR="00B60CDD" w:rsidRDefault="00B60CDD" w:rsidP="00B60CDD">
      <w:r>
        <w:t> </w:t>
      </w:r>
    </w:p>
    <w:p w:rsidR="00B60CDD" w:rsidRDefault="00B60CDD" w:rsidP="00B60CDD">
      <w:r>
        <w:t> </w:t>
      </w:r>
    </w:p>
    <w:p w:rsidR="00B60CDD" w:rsidRDefault="00B60CDD" w:rsidP="00B60CDD">
      <w:r>
        <w:t> </w:t>
      </w:r>
    </w:p>
    <w:p w:rsidR="00B60CDD" w:rsidRDefault="00B60CDD" w:rsidP="00B60CDD">
      <w:r>
        <w:t>Утверждены</w:t>
      </w:r>
    </w:p>
    <w:p w:rsidR="00B60CDD" w:rsidRDefault="00B60CDD" w:rsidP="00B60CDD">
      <w:r>
        <w:t>постановлением Правительства</w:t>
      </w:r>
    </w:p>
    <w:p w:rsidR="00B60CDD" w:rsidRDefault="00B60CDD" w:rsidP="00B60CDD">
      <w:r>
        <w:t>Российской Федерации</w:t>
      </w:r>
    </w:p>
    <w:p w:rsidR="00B60CDD" w:rsidRDefault="00B60CDD" w:rsidP="00B60CDD">
      <w:r>
        <w:t>от 11 сентября 2020 г. N 1401</w:t>
      </w:r>
    </w:p>
    <w:p w:rsidR="00B60CDD" w:rsidRDefault="00B60CDD" w:rsidP="00B60CDD">
      <w:r>
        <w:t> </w:t>
      </w:r>
    </w:p>
    <w:p w:rsidR="00B60CDD" w:rsidRDefault="00B60CDD" w:rsidP="00B60CDD">
      <w:r>
        <w:t>ИЗМЕНЕНИЯ,</w:t>
      </w:r>
    </w:p>
    <w:p w:rsidR="00B60CDD" w:rsidRDefault="00B60CDD" w:rsidP="00B60CDD">
      <w:r>
        <w:t>КОТОРЫЕ ВНОСЯТСЯ В ПОЛОЖЕНИЕ ОБ ОСОБЕННОСТЯХ ПОРЯДКА</w:t>
      </w:r>
    </w:p>
    <w:p w:rsidR="00B60CDD" w:rsidRDefault="00B60CDD" w:rsidP="00B60CDD">
      <w:r>
        <w:t>ИСЧИСЛЕНИЯ ПОСОБИЙ ПО ВРЕМЕННОЙ НЕТРУДОСПОСОБНОСТИ,</w:t>
      </w:r>
    </w:p>
    <w:p w:rsidR="00B60CDD" w:rsidRDefault="00B60CDD" w:rsidP="00B60CDD">
      <w:r>
        <w:t>ПО БЕРЕМЕННОСТИ И РОДАМ, ЕЖЕМЕСЯЧНОГО ПОСОБИЯ ПО УХОДУ</w:t>
      </w:r>
    </w:p>
    <w:p w:rsidR="00B60CDD" w:rsidRDefault="00B60CDD" w:rsidP="00B60CDD">
      <w:r>
        <w:t>ЗА РЕБЕНКОМ ГРАЖДАНАМ, ПОДЛЕЖАЩИМ ОБЯЗАТЕЛЬНОМУ</w:t>
      </w:r>
    </w:p>
    <w:p w:rsidR="00B60CDD" w:rsidRDefault="00B60CDD" w:rsidP="00B60CDD">
      <w:r>
        <w:t>СОЦИАЛЬНОМУ СТРАХОВАНИЮ НА СЛУЧАЙ ВРЕМЕННОЙ</w:t>
      </w:r>
    </w:p>
    <w:p w:rsidR="00B60CDD" w:rsidRDefault="00B60CDD" w:rsidP="00B60CDD">
      <w:r>
        <w:t>НЕТРУДОСПОСОБНОСТИ И В СВЯЗИ С МАТЕРИНСТВОМ</w:t>
      </w:r>
    </w:p>
    <w:p w:rsidR="00B60CDD" w:rsidRDefault="00B60CDD" w:rsidP="00B60CDD">
      <w:r>
        <w:t> </w:t>
      </w:r>
    </w:p>
    <w:p w:rsidR="00B60CDD" w:rsidRDefault="00B60CDD" w:rsidP="00B60CDD">
      <w:r>
        <w:t>1. В пункте 11(1):</w:t>
      </w:r>
    </w:p>
    <w:p w:rsidR="00B60CDD" w:rsidRDefault="00B60CDD" w:rsidP="00B60CDD">
      <w:r>
        <w:t>а) абзац первый изложить в следующей редакции:</w:t>
      </w:r>
    </w:p>
    <w:p w:rsidR="00B60CDD" w:rsidRDefault="00B60CDD" w:rsidP="00B60CDD">
      <w:r>
        <w:t xml:space="preserve">"11(1). В случае если застрахованное лицо в периоды, указанные в пунктах 6 и 11 настоящего Положения, не имело заработка, а также в случае если средний заработок, рассчитанный за эти периоды, в расчете за полный календарный месяц ниже минимального размера оплаты труда, </w:t>
      </w:r>
      <w:r>
        <w:lastRenderedPageBreak/>
        <w:t>установленного федеральным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- ниже минимального размера оплаты труда, установленного с учетом этих коэффициентов, средний заработок, исходя из которого исчисляются пособия, принимается равным минимальному размеру оплаты труда, установленному федеральным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- минимальному размеру оплаты труда, установленному с учетом этих коэффициентов.";</w:t>
      </w:r>
    </w:p>
    <w:p w:rsidR="00B60CDD" w:rsidRDefault="00B60CDD" w:rsidP="00B60CDD">
      <w:r>
        <w:t>б) абзац третий признать утратившим силу.</w:t>
      </w:r>
    </w:p>
    <w:p w:rsidR="00B60CDD" w:rsidRDefault="00B60CDD" w:rsidP="00B60CDD">
      <w:r>
        <w:t>2. Пункт 15(3) изложить в следующей редакции:</w:t>
      </w:r>
    </w:p>
    <w:p w:rsidR="00B60CDD" w:rsidRDefault="00B60CDD" w:rsidP="00B60CDD">
      <w:r>
        <w:t>"15(3). В случаях, указанных в пункте 11(1) настоящего Положения, для исчисления пособия по временной нетрудоспособности, по беременности и родам средний дневной заработок определяется путем деления минимального размера оплаты труда, установленного федеральным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- минимального размера оплаты т</w:t>
      </w:r>
      <w:bookmarkStart w:id="0" w:name="_GoBack"/>
      <w:bookmarkEnd w:id="0"/>
      <w:r>
        <w:t>руда, установленного с учетом этих коэффициентов, увеличенного в 24 раза, на 730.".</w:t>
      </w:r>
    </w:p>
    <w:p w:rsidR="00B60CDD" w:rsidRDefault="00B60CDD" w:rsidP="00B60CDD">
      <w:r>
        <w:t>3. Абзац второй пункта 23 изложить в следующей редакции:</w:t>
      </w:r>
    </w:p>
    <w:p w:rsidR="00B60CDD" w:rsidRDefault="00B60CDD" w:rsidP="00B60CDD">
      <w:r>
        <w:t>"В случаях, указанных в пункте 11(1) настоящего Положения, ежемесячное пособие по уходу за ребенком определяется исходя из минимального размера оплаты труда, установленного федеральным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- минимального размера оплаты труда, установленного с учетом этих коэффициентов (для лиц, работающих на момент наступления страхового случая на условиях неполного рабочего времени, - пропорционально продолжительности рабочего времени). Лицам, добровольно вступившим в правоотношения по обязательному социальному страхованию на случай временной нетрудоспособности и в связи с материнством, ежемесячное пособие по уходу за ребенком определяется исходя из минимального размера оплаты труда, установленного федеральным законом на день наступления страхового случая. При этом средний дневной заработок не рассчитывается и коэффициент 30,4 не применяется.".</w:t>
      </w:r>
    </w:p>
    <w:p w:rsidR="00B60CDD" w:rsidRDefault="00B60CDD" w:rsidP="00B60CDD">
      <w:r>
        <w:t> </w:t>
      </w:r>
    </w:p>
    <w:p w:rsidR="00B60CDD" w:rsidRDefault="00B60CDD" w:rsidP="00B60CDD">
      <w:r>
        <w:t> </w:t>
      </w:r>
    </w:p>
    <w:p w:rsidR="00051C6F" w:rsidRDefault="00B60CDD" w:rsidP="00B60CDD">
      <w:r>
        <w:t>------------------------------------------------------------------</w:t>
      </w:r>
    </w:p>
    <w:sectPr w:rsidR="0005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4"/>
    <w:rsid w:val="00051C6F"/>
    <w:rsid w:val="001A3CC4"/>
    <w:rsid w:val="00B6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FE909-C70E-4CEF-AF5E-A1F1AC8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2020-09-21T06:54:00Z</dcterms:created>
  <dcterms:modified xsi:type="dcterms:W3CDTF">2020-09-21T06:54:00Z</dcterms:modified>
</cp:coreProperties>
</file>